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51E40" w:rsidR="006D340F" w:rsidP="006D340F" w:rsidRDefault="006D340F" w14:paraId="7C411AF2" w14:textId="77777777">
      <w:pPr>
        <w:ind w:firstLine="567"/>
        <w:jc w:val="center"/>
        <w:rPr>
          <w:rFonts w:ascii="Arial" w:hAnsi="Arial" w:eastAsia="Times New Roman" w:cs="Arial"/>
          <w:b/>
        </w:rPr>
      </w:pPr>
      <w:r w:rsidRPr="00651E40">
        <w:rPr>
          <w:rFonts w:ascii="Arial" w:hAnsi="Arial" w:eastAsia="Times New Roman" w:cs="Arial"/>
          <w:b/>
        </w:rPr>
        <w:t xml:space="preserve">Tiekėjų kvalifikacijos reikalavimai </w:t>
      </w:r>
    </w:p>
    <w:p w:rsidRPr="00651E40" w:rsidR="006D340F" w:rsidP="006D340F" w:rsidRDefault="006D340F" w14:paraId="51F3E7EB" w14:textId="77777777">
      <w:pPr>
        <w:pStyle w:val="Pagrindinistekstas"/>
        <w:tabs>
          <w:tab w:val="left" w:pos="0"/>
          <w:tab w:val="left" w:pos="1276"/>
        </w:tabs>
        <w:rPr>
          <w:rFonts w:ascii="Arial" w:hAnsi="Arial" w:cs="Arial"/>
        </w:rPr>
      </w:pPr>
    </w:p>
    <w:tbl>
      <w:tblPr>
        <w:tblpPr w:leftFromText="180" w:rightFromText="180" w:vertAnchor="text" w:tblpY="1"/>
        <w:tblOverlap w:val="never"/>
        <w:tblW w:w="140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17"/>
        <w:gridCol w:w="4128"/>
        <w:gridCol w:w="4548"/>
        <w:gridCol w:w="4548"/>
      </w:tblGrid>
      <w:tr w:rsidRPr="00651E40" w:rsidR="009A27DA" w:rsidTr="26FCB039" w14:paraId="67440548" w14:textId="24F0D5CF">
        <w:tc>
          <w:tcPr>
            <w:tcW w:w="817" w:type="dxa"/>
            <w:tcBorders>
              <w:top w:val="single" w:color="auto" w:sz="4" w:space="0"/>
              <w:left w:val="single" w:color="auto" w:sz="4" w:space="0"/>
              <w:bottom w:val="single" w:color="auto" w:sz="4" w:space="0"/>
              <w:right w:val="single" w:color="auto" w:sz="4" w:space="0"/>
            </w:tcBorders>
            <w:tcMar/>
            <w:vAlign w:val="center"/>
            <w:hideMark/>
          </w:tcPr>
          <w:p w:rsidRPr="00651E40" w:rsidR="009A27DA" w:rsidP="005461F8" w:rsidRDefault="009A27DA" w14:paraId="1515129E" w14:textId="77777777">
            <w:pPr>
              <w:pStyle w:val="Pagrindinistekstas"/>
              <w:jc w:val="center"/>
              <w:rPr>
                <w:rFonts w:ascii="Arial" w:hAnsi="Arial" w:cs="Arial"/>
                <w:b/>
              </w:rPr>
            </w:pPr>
            <w:bookmarkStart w:name="_Hlk3554106" w:id="0"/>
            <w:r w:rsidRPr="00651E40">
              <w:rPr>
                <w:rFonts w:ascii="Arial" w:hAnsi="Arial" w:cs="Arial"/>
                <w:b/>
              </w:rPr>
              <w:t>Eil. Nr.</w:t>
            </w:r>
          </w:p>
        </w:tc>
        <w:tc>
          <w:tcPr>
            <w:tcW w:w="4128" w:type="dxa"/>
            <w:tcBorders>
              <w:top w:val="single" w:color="auto" w:sz="4" w:space="0"/>
              <w:left w:val="single" w:color="auto" w:sz="4" w:space="0"/>
              <w:bottom w:val="single" w:color="auto" w:sz="4" w:space="0"/>
              <w:right w:val="single" w:color="auto" w:sz="4" w:space="0"/>
            </w:tcBorders>
            <w:tcMar/>
            <w:vAlign w:val="center"/>
            <w:hideMark/>
          </w:tcPr>
          <w:p w:rsidRPr="00651E40" w:rsidR="009A27DA" w:rsidP="005461F8" w:rsidRDefault="009A27DA" w14:paraId="6477EE9E" w14:textId="77777777">
            <w:pPr>
              <w:pStyle w:val="Pagrindinistekstas"/>
              <w:jc w:val="center"/>
              <w:rPr>
                <w:rFonts w:ascii="Arial" w:hAnsi="Arial" w:cs="Arial"/>
                <w:b/>
              </w:rPr>
            </w:pPr>
            <w:r w:rsidRPr="00651E40">
              <w:rPr>
                <w:rFonts w:ascii="Arial" w:hAnsi="Arial" w:cs="Arial"/>
                <w:b/>
              </w:rPr>
              <w:t>Kvalifikacijos reikalavimai tiekėjui</w:t>
            </w:r>
          </w:p>
        </w:tc>
        <w:tc>
          <w:tcPr>
            <w:tcW w:w="4548" w:type="dxa"/>
            <w:tcBorders>
              <w:top w:val="single" w:color="auto" w:sz="4" w:space="0"/>
              <w:left w:val="single" w:color="auto" w:sz="4" w:space="0"/>
              <w:bottom w:val="single" w:color="auto" w:sz="4" w:space="0"/>
              <w:right w:val="single" w:color="auto" w:sz="4" w:space="0"/>
            </w:tcBorders>
            <w:tcMar/>
            <w:vAlign w:val="center"/>
            <w:hideMark/>
          </w:tcPr>
          <w:p w:rsidRPr="00651E40" w:rsidR="009A27DA" w:rsidP="005461F8" w:rsidRDefault="009A27DA" w14:paraId="680A1E94" w14:textId="77777777">
            <w:pPr>
              <w:pStyle w:val="Pagrindinistekstas"/>
              <w:jc w:val="center"/>
              <w:rPr>
                <w:rFonts w:ascii="Arial" w:hAnsi="Arial" w:cs="Arial"/>
                <w:b/>
              </w:rPr>
            </w:pPr>
            <w:r w:rsidRPr="00651E40">
              <w:rPr>
                <w:rFonts w:ascii="Arial" w:hAnsi="Arial" w:cs="Arial"/>
                <w:b/>
              </w:rPr>
              <w:t>Patvirtinančių dokumentų sąrašas</w:t>
            </w:r>
          </w:p>
        </w:tc>
        <w:tc>
          <w:tcPr>
            <w:tcW w:w="4548" w:type="dxa"/>
            <w:tcBorders>
              <w:top w:val="single" w:color="auto" w:sz="4" w:space="0"/>
              <w:left w:val="single" w:color="auto" w:sz="4" w:space="0"/>
              <w:bottom w:val="single" w:color="auto" w:sz="4" w:space="0"/>
              <w:right w:val="single" w:color="auto" w:sz="4" w:space="0"/>
            </w:tcBorders>
            <w:tcMar/>
          </w:tcPr>
          <w:p w:rsidRPr="00651E40" w:rsidR="009A27DA" w:rsidP="005461F8" w:rsidRDefault="004F3880" w14:paraId="46471C13" w14:textId="0C540721">
            <w:pPr>
              <w:pStyle w:val="Pagrindinistekstas"/>
              <w:jc w:val="center"/>
              <w:rPr>
                <w:rFonts w:ascii="Arial" w:hAnsi="Arial" w:cs="Arial"/>
                <w:b/>
              </w:rPr>
            </w:pPr>
            <w:r w:rsidRPr="004F3880">
              <w:rPr>
                <w:rFonts w:ascii="Arial" w:hAnsi="Arial" w:cs="Arial"/>
                <w:b/>
                <w:bCs/>
              </w:rPr>
              <w:t>Subjektų atitikimas</w:t>
            </w:r>
            <w:r w:rsidRPr="004F3880">
              <w:rPr>
                <w:rFonts w:ascii="Arial" w:hAnsi="Arial" w:cs="Arial"/>
                <w:b/>
              </w:rPr>
              <w:t> </w:t>
            </w:r>
          </w:p>
        </w:tc>
      </w:tr>
      <w:tr w:rsidRPr="00651E40" w:rsidR="009A27DA" w:rsidTr="26FCB039" w14:paraId="6DF0B3F7" w14:textId="70C0EA77">
        <w:trPr>
          <w:trHeight w:val="416"/>
        </w:trPr>
        <w:tc>
          <w:tcPr>
            <w:tcW w:w="14041" w:type="dxa"/>
            <w:gridSpan w:val="4"/>
            <w:tcBorders>
              <w:top w:val="single" w:color="auto" w:sz="4" w:space="0"/>
              <w:left w:val="single" w:color="auto" w:sz="4" w:space="0"/>
              <w:bottom w:val="single" w:color="auto" w:sz="4" w:space="0"/>
              <w:right w:val="single" w:color="auto" w:sz="4" w:space="0"/>
            </w:tcBorders>
            <w:tcMar/>
          </w:tcPr>
          <w:p w:rsidRPr="00E843C3" w:rsidR="009A27DA" w:rsidP="005461F8" w:rsidRDefault="009A27DA" w14:paraId="33EFCBBF" w14:textId="5D0A901F">
            <w:pPr>
              <w:pStyle w:val="Pagrindinistekstas"/>
              <w:jc w:val="center"/>
              <w:rPr>
                <w:rStyle w:val="normaltextrun"/>
                <w:rFonts w:ascii="Arial" w:hAnsi="Arial" w:eastAsia="MS Gothic" w:cs="Arial"/>
                <w:b/>
                <w:bCs/>
                <w:color w:val="000000"/>
                <w:shd w:val="clear" w:color="auto" w:fill="FFFFFF"/>
              </w:rPr>
            </w:pPr>
            <w:bookmarkStart w:name="_Hlk514188630" w:id="1"/>
            <w:r w:rsidRPr="00E843C3">
              <w:rPr>
                <w:rStyle w:val="normaltextrun"/>
                <w:rFonts w:ascii="Arial" w:hAnsi="Arial" w:eastAsia="MS Gothic" w:cs="Arial"/>
                <w:b/>
                <w:bCs/>
                <w:color w:val="000000"/>
                <w:shd w:val="clear" w:color="auto" w:fill="FFFFFF"/>
              </w:rPr>
              <w:t>Techninis ir profesinis pajėgumas</w:t>
            </w:r>
          </w:p>
        </w:tc>
      </w:tr>
      <w:tr w:rsidRPr="00651E40" w:rsidR="009A27DA" w:rsidTr="26FCB039" w14:paraId="1801BADF" w14:textId="6A6DB306">
        <w:trPr>
          <w:trHeight w:val="416"/>
        </w:trPr>
        <w:tc>
          <w:tcPr>
            <w:tcW w:w="817" w:type="dxa"/>
            <w:tcBorders>
              <w:top w:val="single" w:color="auto" w:sz="4" w:space="0"/>
              <w:left w:val="single" w:color="auto" w:sz="4" w:space="0"/>
              <w:bottom w:val="single" w:color="auto" w:sz="4" w:space="0"/>
              <w:right w:val="single" w:color="auto" w:sz="4" w:space="0"/>
            </w:tcBorders>
            <w:tcMar/>
          </w:tcPr>
          <w:p w:rsidRPr="00651E40" w:rsidR="009A27DA" w:rsidP="005461F8" w:rsidRDefault="009A27DA" w14:paraId="4634FCB2" w14:textId="0E30C63F">
            <w:pPr>
              <w:pStyle w:val="DiagramaDiagramaDiagrama"/>
              <w:ind w:firstLine="15"/>
              <w:rPr>
                <w:rFonts w:ascii="Arial" w:hAnsi="Arial" w:cs="Arial"/>
                <w:sz w:val="22"/>
                <w:szCs w:val="22"/>
                <w:lang w:val="lt-LT"/>
              </w:rPr>
            </w:pPr>
            <w:r>
              <w:rPr>
                <w:rFonts w:ascii="Arial" w:hAnsi="Arial" w:cs="Arial"/>
                <w:sz w:val="22"/>
                <w:szCs w:val="22"/>
                <w:lang w:val="lt-LT"/>
              </w:rPr>
              <w:t>1</w:t>
            </w:r>
            <w:r w:rsidRPr="72769D66">
              <w:rPr>
                <w:rFonts w:ascii="Arial" w:hAnsi="Arial" w:cs="Arial"/>
                <w:sz w:val="22"/>
                <w:szCs w:val="22"/>
                <w:lang w:val="lt-LT"/>
              </w:rPr>
              <w:t>.</w:t>
            </w:r>
          </w:p>
        </w:tc>
        <w:tc>
          <w:tcPr>
            <w:tcW w:w="4128" w:type="dxa"/>
            <w:tcBorders>
              <w:top w:val="single" w:color="auto" w:sz="4" w:space="0"/>
              <w:left w:val="single" w:color="auto" w:sz="4" w:space="0"/>
              <w:bottom w:val="single" w:color="auto" w:sz="4" w:space="0"/>
              <w:right w:val="single" w:color="auto" w:sz="4" w:space="0"/>
            </w:tcBorders>
            <w:tcMar/>
          </w:tcPr>
          <w:p w:rsidR="009A27DA" w:rsidP="005461F8" w:rsidRDefault="009A27DA" w14:paraId="79CF1D24" w14:textId="7F05AFEE" w14:noSpellErr="1">
            <w:pPr>
              <w:pStyle w:val="Pagrindinistekstas"/>
              <w:tabs>
                <w:tab w:val="left" w:pos="567"/>
                <w:tab w:val="left" w:pos="851"/>
                <w:tab w:val="left" w:pos="1276"/>
              </w:tabs>
              <w:rPr>
                <w:rFonts w:ascii="Arial" w:hAnsi="Arial" w:eastAsia="Calibri" w:cs="Arial"/>
                <w:lang w:eastAsia="lt-LT"/>
              </w:rPr>
            </w:pPr>
            <w:r w:rsidRPr="26FCB039" w:rsidR="009A27DA">
              <w:rPr>
                <w:rFonts w:ascii="Arial" w:hAnsi="Arial" w:eastAsia="Calibri" w:cs="Arial"/>
                <w:lang w:eastAsia="lt-LT"/>
              </w:rPr>
              <w:t xml:space="preserve">Tiekėjas per paskutinius 5 (penkis) metus iki pasiūlymų pateikimo termino pabaigos arba per laiką nuo tiekėjo įregistravimo dienos (jei tiekėjas vykdo veiklą mažiau nei 5 (penkerius) metus) pagal vieną ar daugiau sutarčių tam pačiam objektui yra atlikęs (-ę) panašius į pirkimo objektą darbus už ne mažesnę kaip </w:t>
            </w:r>
            <w:commentRangeStart w:id="2"/>
            <w:commentRangeStart w:id="483192745"/>
            <w:r w:rsidRPr="26FCB039" w:rsidR="009A27DA">
              <w:rPr>
                <w:rFonts w:ascii="Arial" w:hAnsi="Arial" w:eastAsia="Calibri" w:cs="Arial"/>
                <w:lang w:eastAsia="lt-LT"/>
              </w:rPr>
              <w:t>400</w:t>
            </w:r>
            <w:r w:rsidRPr="26FCB039" w:rsidR="009A27DA">
              <w:rPr>
                <w:rFonts w:ascii="Arial" w:hAnsi="Arial" w:eastAsia="Calibri" w:cs="Arial"/>
                <w:lang w:eastAsia="lt-LT"/>
              </w:rPr>
              <w:t xml:space="preserve"> 000,00 </w:t>
            </w:r>
            <w:commentRangeEnd w:id="2"/>
            <w:r>
              <w:rPr>
                <w:rStyle w:val="CommentReference"/>
              </w:rPr>
              <w:commentReference w:id="2"/>
            </w:r>
            <w:commentRangeEnd w:id="483192745"/>
            <w:r>
              <w:rPr>
                <w:rStyle w:val="CommentReference"/>
              </w:rPr>
              <w:commentReference w:id="483192745"/>
            </w:r>
            <w:r w:rsidRPr="26FCB039" w:rsidR="009A27DA">
              <w:rPr>
                <w:rFonts w:ascii="Arial" w:hAnsi="Arial" w:eastAsia="Calibri" w:cs="Arial"/>
                <w:lang w:eastAsia="lt-LT"/>
              </w:rPr>
              <w:t xml:space="preserve">Eur be PVM sumą. </w:t>
            </w:r>
          </w:p>
          <w:p w:rsidR="009A27DA" w:rsidP="2BC47FFB" w:rsidRDefault="009A27DA" w14:paraId="65D363FE" w14:textId="77777777">
            <w:pPr>
              <w:pStyle w:val="Pagrindinistekstas"/>
              <w:tabs>
                <w:tab w:val="left" w:pos="567"/>
                <w:tab w:val="left" w:pos="851"/>
                <w:tab w:val="left" w:pos="1276"/>
              </w:tabs>
              <w:rPr>
                <w:rFonts w:ascii="Arial" w:hAnsi="Arial" w:eastAsia="Calibri" w:cs="Arial"/>
                <w:lang w:eastAsia="lt-LT"/>
              </w:rPr>
            </w:pPr>
          </w:p>
          <w:p w:rsidR="009A27DA" w:rsidP="2BC47FFB" w:rsidRDefault="009A27DA" w14:paraId="0312216C" w14:textId="35B91D7C">
            <w:pPr>
              <w:pStyle w:val="Pagrindinistekstas"/>
              <w:tabs>
                <w:tab w:val="left" w:pos="567"/>
                <w:tab w:val="left" w:pos="851"/>
                <w:tab w:val="left" w:pos="1276"/>
              </w:tabs>
              <w:rPr>
                <w:rFonts w:ascii="Arial" w:hAnsi="Arial" w:eastAsia="Arial" w:cs="Arial"/>
                <w:sz w:val="18"/>
                <w:szCs w:val="18"/>
              </w:rPr>
            </w:pPr>
            <w:r w:rsidRPr="2BC47FFB">
              <w:rPr>
                <w:rFonts w:ascii="Arial" w:hAnsi="Arial" w:eastAsia="Calibri" w:cs="Arial"/>
                <w:lang w:eastAsia="lt-LT"/>
              </w:rPr>
              <w:t xml:space="preserve">Panašiais darbais laikomi – </w:t>
            </w:r>
            <w:r w:rsidRPr="2BC47FFB">
              <w:rPr>
                <w:rFonts w:ascii="Arial" w:hAnsi="Arial" w:eastAsia="Arial" w:cs="Arial"/>
              </w:rPr>
              <w:t xml:space="preserve"> ypatingo statinio,  paprastojo ir/ ar kapitalinio remonto  darbai</w:t>
            </w:r>
            <w:r>
              <w:rPr>
                <w:rFonts w:ascii="Arial" w:hAnsi="Arial" w:eastAsia="Arial" w:cs="Arial"/>
              </w:rPr>
              <w:t>.</w:t>
            </w:r>
          </w:p>
          <w:p w:rsidRPr="00F46E2A" w:rsidR="009A27DA" w:rsidP="00550138" w:rsidRDefault="009A27DA" w14:paraId="1E54DCEA" w14:textId="488AB8EC">
            <w:pPr>
              <w:pStyle w:val="Pagrindinistekstas"/>
              <w:ind w:firstLine="5"/>
              <w:rPr>
                <w:rFonts w:ascii="Arial" w:hAnsi="Arial" w:eastAsia="Calibri" w:cs="Arial"/>
                <w:lang w:eastAsia="lt-LT"/>
              </w:rPr>
            </w:pPr>
          </w:p>
          <w:p w:rsidR="009A27DA" w:rsidP="005461F8" w:rsidRDefault="009A27DA" w14:paraId="1E3EDE04" w14:textId="77777777">
            <w:pPr>
              <w:spacing w:line="276" w:lineRule="auto"/>
              <w:rPr>
                <w:rFonts w:ascii="Arial" w:hAnsi="Arial" w:cs="Arial"/>
                <w:lang w:eastAsia="lt-LT"/>
              </w:rPr>
            </w:pPr>
          </w:p>
          <w:p w:rsidR="009A27DA" w:rsidP="005461F8" w:rsidRDefault="009A27DA" w14:paraId="355B5171" w14:textId="77777777">
            <w:pPr>
              <w:spacing w:line="276" w:lineRule="auto"/>
              <w:rPr>
                <w:rFonts w:ascii="Arial" w:hAnsi="Arial" w:cs="Arial"/>
                <w:lang w:eastAsia="lt-LT"/>
              </w:rPr>
            </w:pPr>
          </w:p>
          <w:p w:rsidRPr="00F46E2A" w:rsidR="009A27DA" w:rsidP="005461F8" w:rsidRDefault="009A27DA" w14:paraId="38ABC76A" w14:textId="6CD7FEEA">
            <w:pPr>
              <w:spacing w:line="276" w:lineRule="auto"/>
              <w:rPr>
                <w:rFonts w:ascii="Arial" w:hAnsi="Arial" w:cs="Arial"/>
                <w:lang w:eastAsia="lt-LT"/>
              </w:rPr>
            </w:pPr>
            <w:r w:rsidRPr="00F46E2A">
              <w:rPr>
                <w:rFonts w:ascii="Arial" w:hAnsi="Arial" w:cs="Arial"/>
                <w:lang w:eastAsia="lt-LT"/>
              </w:rPr>
              <w:t>Pastabos:</w:t>
            </w:r>
          </w:p>
          <w:p w:rsidR="009A27DA" w:rsidP="005461F8" w:rsidRDefault="009A27DA" w14:paraId="7A2B25EC" w14:textId="77777777">
            <w:pPr>
              <w:pStyle w:val="Pagrindinistekstas"/>
              <w:ind w:firstLine="5"/>
              <w:rPr>
                <w:rFonts w:ascii="Arial" w:hAnsi="Arial" w:eastAsia="Calibri" w:cs="Arial"/>
                <w:i/>
                <w:iCs/>
                <w:lang w:eastAsia="lt-LT"/>
              </w:rPr>
            </w:pPr>
            <w:r w:rsidRPr="00F46E2A">
              <w:rPr>
                <w:rFonts w:ascii="Arial" w:hAnsi="Arial" w:eastAsia="Calibri" w:cs="Arial"/>
                <w:i/>
                <w:iCs/>
                <w:lang w:eastAsia="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rsidR="009A27DA" w:rsidP="005461F8" w:rsidRDefault="009A27DA" w14:paraId="0BCA130A" w14:textId="77777777">
            <w:pPr>
              <w:pStyle w:val="Pagrindinistekstas"/>
              <w:ind w:firstLine="5"/>
              <w:rPr>
                <w:rFonts w:ascii="Arial" w:hAnsi="Arial" w:eastAsia="Calibri" w:cs="Arial"/>
                <w:i/>
                <w:iCs/>
                <w:lang w:eastAsia="lt-LT"/>
              </w:rPr>
            </w:pPr>
          </w:p>
          <w:p w:rsidRPr="003859EA" w:rsidR="009A27DA" w:rsidP="00A67EA1" w:rsidRDefault="009A27DA" w14:paraId="647320E9" w14:textId="36A610EB">
            <w:pPr>
              <w:pStyle w:val="Pagrindinistekstas"/>
              <w:rPr>
                <w:rFonts w:ascii="Arial" w:hAnsi="Arial" w:eastAsia="Calibri" w:cs="Arial"/>
                <w:b/>
                <w:bCs/>
                <w:i/>
                <w:iCs/>
                <w:lang w:eastAsia="lt-LT"/>
              </w:rPr>
            </w:pPr>
          </w:p>
        </w:tc>
        <w:tc>
          <w:tcPr>
            <w:tcW w:w="4548" w:type="dxa"/>
            <w:tcBorders>
              <w:top w:val="single" w:color="auto" w:sz="4" w:space="0"/>
              <w:left w:val="single" w:color="auto" w:sz="4" w:space="0"/>
              <w:right w:val="single" w:color="auto" w:sz="4" w:space="0"/>
            </w:tcBorders>
            <w:tcMar/>
          </w:tcPr>
          <w:p w:rsidRPr="00865910" w:rsidR="009A27DA" w:rsidP="005461F8" w:rsidRDefault="009A27DA" w14:paraId="2FC28767" w14:textId="01873F7F">
            <w:pPr>
              <w:tabs>
                <w:tab w:val="left" w:pos="567"/>
                <w:tab w:val="left" w:pos="851"/>
                <w:tab w:val="left" w:pos="1276"/>
              </w:tabs>
              <w:jc w:val="both"/>
              <w:rPr>
                <w:rFonts w:ascii="Arial" w:hAnsi="Arial" w:cs="Arial"/>
                <w:lang w:eastAsia="lt-LT"/>
              </w:rPr>
            </w:pPr>
            <w:r w:rsidRPr="00865910">
              <w:rPr>
                <w:rFonts w:ascii="Arial" w:hAnsi="Arial" w:cs="Arial"/>
                <w:lang w:eastAsia="lt-LT"/>
              </w:rPr>
              <w:t xml:space="preserve">1) Per paskutinius 5 metus (jeigu veikla vykdyta mažiau nei 5 metus – per laikotarpį nuo įregistravimo dienos) iki pasiūlymų pateikimo termino pabaigos savo jėgomis atliktų panašių darbų sąrašas (įvykdytų sutarčių, projektų), parengtas pagal pirkimo </w:t>
            </w:r>
            <w:r w:rsidRPr="00092394">
              <w:rPr>
                <w:rFonts w:ascii="Arial" w:hAnsi="Arial" w:cs="Arial"/>
                <w:lang w:eastAsia="lt-LT"/>
              </w:rPr>
              <w:t xml:space="preserve">sąlygų </w:t>
            </w:r>
            <w:r w:rsidRPr="0069618D">
              <w:rPr>
                <w:rFonts w:ascii="Arial" w:hAnsi="Arial" w:cs="Arial"/>
                <w:lang w:eastAsia="lt-LT"/>
              </w:rPr>
              <w:t>x priedą.</w:t>
            </w:r>
          </w:p>
          <w:p w:rsidRPr="00865910" w:rsidR="009A27DA" w:rsidP="005461F8" w:rsidRDefault="009A27DA" w14:paraId="54D13E74" w14:textId="77777777">
            <w:pPr>
              <w:tabs>
                <w:tab w:val="left" w:pos="567"/>
                <w:tab w:val="left" w:pos="851"/>
                <w:tab w:val="left" w:pos="1276"/>
              </w:tabs>
              <w:jc w:val="both"/>
              <w:rPr>
                <w:rFonts w:ascii="Arial" w:hAnsi="Arial" w:cs="Arial"/>
                <w:lang w:eastAsia="lt-LT"/>
              </w:rPr>
            </w:pPr>
          </w:p>
          <w:p w:rsidR="009A27DA" w:rsidP="005461F8" w:rsidRDefault="009A27DA" w14:paraId="033BC951" w14:textId="7403EB69">
            <w:pPr>
              <w:tabs>
                <w:tab w:val="left" w:pos="567"/>
                <w:tab w:val="left" w:pos="851"/>
                <w:tab w:val="left" w:pos="1276"/>
              </w:tabs>
              <w:jc w:val="both"/>
              <w:rPr>
                <w:rFonts w:ascii="Arial" w:hAnsi="Arial" w:cs="Arial"/>
                <w:lang w:eastAsia="lt-LT"/>
              </w:rPr>
            </w:pPr>
            <w:r w:rsidRPr="00865910">
              <w:rPr>
                <w:rFonts w:ascii="Arial" w:hAnsi="Arial" w:cs="Arial"/>
                <w:lang w:eastAsia="lt-LT"/>
              </w:rPr>
              <w:t xml:space="preserve">2) Užsakovų pažymos apie tai, kad </w:t>
            </w:r>
            <w:r w:rsidRPr="00865910">
              <w:rPr>
                <w:rFonts w:ascii="Arial" w:hAnsi="Arial" w:cs="Arial"/>
                <w:b/>
                <w:bCs/>
                <w:lang w:eastAsia="lt-LT"/>
              </w:rPr>
              <w:t>panašių darbų</w:t>
            </w:r>
            <w:r w:rsidRPr="00865910">
              <w:rPr>
                <w:rFonts w:ascii="Arial" w:hAnsi="Arial" w:cs="Arial"/>
                <w:lang w:eastAsia="lt-LT"/>
              </w:rPr>
              <w:t xml:space="preserve"> (</w:t>
            </w:r>
            <w:r w:rsidRPr="00AC0F21">
              <w:rPr>
                <w:rFonts w:ascii="Arial" w:hAnsi="Arial" w:cs="Arial"/>
              </w:rPr>
              <w:t xml:space="preserve">ypatingo statinio (pastato),  kurio </w:t>
            </w:r>
            <w:r>
              <w:rPr>
                <w:rFonts w:ascii="Arial" w:hAnsi="Arial" w:cs="Arial"/>
              </w:rPr>
              <w:t>paprastojo ar / ir kapitalinio remonto</w:t>
            </w:r>
            <w:r w:rsidRPr="00AC0F21">
              <w:rPr>
                <w:rFonts w:ascii="Arial" w:hAnsi="Arial" w:cs="Arial"/>
              </w:rPr>
              <w:t xml:space="preserve"> (bet kuri iš šių statybos rūšių, kaip apibrėžta Lietuvos Respublikos statybos įstatyme</w:t>
            </w:r>
            <w:r>
              <w:rPr>
                <w:rFonts w:ascii="Arial" w:hAnsi="Arial" w:cs="Arial"/>
              </w:rPr>
              <w:t>)</w:t>
            </w:r>
            <w:r w:rsidRPr="00AC0F21">
              <w:rPr>
                <w:rFonts w:ascii="Arial" w:hAnsi="Arial" w:cs="Arial"/>
              </w:rPr>
              <w:t xml:space="preserve">, </w:t>
            </w:r>
            <w:r w:rsidRPr="00865910">
              <w:rPr>
                <w:rFonts w:ascii="Arial" w:hAnsi="Arial" w:cs="Arial"/>
                <w:lang w:eastAsia="lt-LT"/>
              </w:rPr>
              <w:t>atlikimas ir galutiniai rezultatai tinkami</w:t>
            </w:r>
            <w:r w:rsidRPr="00820803">
              <w:rPr>
                <w:rFonts w:ascii="Arial" w:hAnsi="Arial" w:cs="Arial"/>
                <w:lang w:eastAsia="lt-LT"/>
              </w:rPr>
              <w:t>. Pažymose turi būti nurodyta:</w:t>
            </w:r>
          </w:p>
          <w:p w:rsidR="009A27DA" w:rsidP="005461F8" w:rsidRDefault="009A27DA" w14:paraId="3065D039" w14:textId="77777777">
            <w:pPr>
              <w:tabs>
                <w:tab w:val="left" w:pos="567"/>
                <w:tab w:val="left" w:pos="851"/>
                <w:tab w:val="left" w:pos="1276"/>
              </w:tabs>
              <w:jc w:val="both"/>
              <w:rPr>
                <w:rFonts w:ascii="Arial" w:hAnsi="Arial" w:cs="Arial"/>
                <w:lang w:eastAsia="lt-LT"/>
              </w:rPr>
            </w:pPr>
            <w:r w:rsidRPr="00820803">
              <w:rPr>
                <w:rFonts w:ascii="Arial" w:hAnsi="Arial" w:cs="Arial"/>
                <w:lang w:eastAsia="lt-LT"/>
              </w:rPr>
              <w:t>- atliktų darbų vertė (EUR be PVM);</w:t>
            </w:r>
          </w:p>
          <w:p w:rsidRPr="00262F16" w:rsidR="009A27DA" w:rsidP="005461F8" w:rsidRDefault="009A27DA" w14:paraId="52BE4609" w14:textId="49432817">
            <w:pPr>
              <w:tabs>
                <w:tab w:val="left" w:pos="567"/>
                <w:tab w:val="left" w:pos="851"/>
                <w:tab w:val="left" w:pos="1276"/>
              </w:tabs>
              <w:jc w:val="both"/>
              <w:rPr>
                <w:rFonts w:ascii="Arial" w:hAnsi="Arial" w:cs="Arial"/>
                <w:lang w:eastAsia="lt-LT"/>
              </w:rPr>
            </w:pPr>
            <w:r w:rsidRPr="00820803">
              <w:rPr>
                <w:rFonts w:ascii="Arial" w:hAnsi="Arial" w:cs="Arial"/>
                <w:lang w:eastAsia="lt-LT"/>
              </w:rPr>
              <w:t xml:space="preserve">- </w:t>
            </w:r>
            <w:r w:rsidRPr="00820803">
              <w:rPr>
                <w:rFonts w:ascii="Arial" w:hAnsi="Arial" w:eastAsia="Arial" w:cs="Arial"/>
              </w:rPr>
              <w:t>darbų atlikimo vieta;</w:t>
            </w:r>
          </w:p>
          <w:p w:rsidRPr="00820803" w:rsidR="009A27DA" w:rsidP="005461F8" w:rsidRDefault="009A27DA" w14:paraId="689195F1" w14:textId="236E5F9B">
            <w:pPr>
              <w:tabs>
                <w:tab w:val="left" w:pos="567"/>
                <w:tab w:val="left" w:pos="851"/>
                <w:tab w:val="left" w:pos="1276"/>
              </w:tabs>
              <w:jc w:val="both"/>
              <w:rPr>
                <w:rFonts w:ascii="Arial" w:hAnsi="Arial" w:eastAsia="Arial" w:cs="Arial"/>
              </w:rPr>
            </w:pPr>
            <w:r w:rsidRPr="00820803">
              <w:rPr>
                <w:rFonts w:ascii="Arial" w:hAnsi="Arial" w:eastAsia="Arial" w:cs="Arial"/>
              </w:rPr>
              <w:t xml:space="preserve">- statybos darbų rūšis (taip kaip apibrėžta Lietuvos Respublikos statybos įstatyme: </w:t>
            </w:r>
            <w:r>
              <w:rPr>
                <w:rFonts w:ascii="Arial" w:hAnsi="Arial" w:eastAsia="Arial" w:cs="Arial"/>
              </w:rPr>
              <w:t>paprastasis remontas</w:t>
            </w:r>
            <w:r w:rsidRPr="00820803">
              <w:rPr>
                <w:rFonts w:ascii="Arial" w:hAnsi="Arial" w:eastAsia="Arial" w:cs="Arial"/>
              </w:rPr>
              <w:t>, statinio rekonstravimas);</w:t>
            </w:r>
          </w:p>
          <w:p w:rsidRPr="00820803" w:rsidR="009A27DA" w:rsidP="005461F8" w:rsidRDefault="009A27DA" w14:paraId="05061627" w14:textId="51968A63">
            <w:pPr>
              <w:tabs>
                <w:tab w:val="left" w:pos="567"/>
                <w:tab w:val="left" w:pos="851"/>
                <w:tab w:val="left" w:pos="1276"/>
              </w:tabs>
              <w:jc w:val="both"/>
              <w:rPr>
                <w:rFonts w:ascii="Arial" w:hAnsi="Arial" w:cs="Arial"/>
                <w:lang w:eastAsia="lt-LT"/>
              </w:rPr>
            </w:pPr>
            <w:r w:rsidRPr="00820803">
              <w:rPr>
                <w:rFonts w:ascii="Arial" w:hAnsi="Arial" w:cs="Arial"/>
                <w:lang w:eastAsia="lt-LT"/>
              </w:rPr>
              <w:t>- darbų vykdymo pradžios ir pabaigos datos;</w:t>
            </w:r>
          </w:p>
          <w:p w:rsidRPr="00865910" w:rsidR="009A27DA" w:rsidP="005461F8" w:rsidRDefault="009A27DA" w14:paraId="558C92EF" w14:textId="77777777">
            <w:pPr>
              <w:tabs>
                <w:tab w:val="left" w:pos="567"/>
                <w:tab w:val="left" w:pos="851"/>
                <w:tab w:val="left" w:pos="1276"/>
              </w:tabs>
              <w:jc w:val="both"/>
              <w:rPr>
                <w:rFonts w:ascii="Arial" w:hAnsi="Arial" w:cs="Arial"/>
                <w:lang w:eastAsia="lt-LT"/>
              </w:rPr>
            </w:pPr>
            <w:r w:rsidRPr="00820803">
              <w:rPr>
                <w:rFonts w:ascii="Arial" w:hAnsi="Arial" w:cs="Arial"/>
                <w:lang w:eastAsia="lt-LT"/>
              </w:rPr>
              <w:t xml:space="preserve"> - informacija apie tai, ar darbai buvo atlikti pagal galiojančių teisės aktų, </w:t>
            </w:r>
            <w:r w:rsidRPr="00820803">
              <w:rPr>
                <w:rFonts w:ascii="Arial" w:hAnsi="Arial" w:cs="Arial"/>
                <w:lang w:eastAsia="lt-LT"/>
              </w:rPr>
              <w:lastRenderedPageBreak/>
              <w:t>reglamentuojančių darbų atlikimą, reikalavimus ir yra tinkamai užbaigti. Įrodymui bus priimti užsakovo pasirašyti ir antspaudu (jeigu naudojamas) patvirtinti darbų priėmimo-perdavimo aktai ar kiti darbų užbaigimą patvirtinantys dokumentai, jei juose yra visa reikalaujama informacija.</w:t>
            </w:r>
          </w:p>
          <w:p w:rsidRPr="005708F0" w:rsidR="009A27DA" w:rsidP="005461F8" w:rsidRDefault="009A27DA" w14:paraId="0CEDC095" w14:textId="77777777">
            <w:pPr>
              <w:pStyle w:val="Pagrindinistekstas"/>
              <w:rPr>
                <w:rFonts w:ascii="Arial" w:hAnsi="Arial" w:cs="Arial"/>
                <w:lang w:eastAsia="lt-LT"/>
              </w:rPr>
            </w:pPr>
            <w:r w:rsidRPr="005708F0">
              <w:rPr>
                <w:rFonts w:ascii="Arial" w:hAnsi="Arial" w:cs="Arial"/>
                <w:lang w:eastAsia="lt-LT"/>
              </w:rPr>
              <w:t>Viešųjų pirkimų komisija, vertindama tiekėjų pateiktą informaciją apie įvykdytas sutartis, gali paprašyti kitų įrodančių dokumentų.</w:t>
            </w:r>
          </w:p>
        </w:tc>
        <w:tc>
          <w:tcPr>
            <w:tcW w:w="4548" w:type="dxa"/>
            <w:tcBorders>
              <w:top w:val="single" w:color="auto" w:sz="4" w:space="0"/>
              <w:left w:val="single" w:color="auto" w:sz="4" w:space="0"/>
              <w:right w:val="single" w:color="auto" w:sz="4" w:space="0"/>
            </w:tcBorders>
            <w:tcMar/>
          </w:tcPr>
          <w:p w:rsidRPr="00A42131" w:rsidR="00A42131" w:rsidP="00A42131" w:rsidRDefault="00A42131" w14:paraId="155C6101" w14:textId="77777777">
            <w:pPr>
              <w:numPr>
                <w:ilvl w:val="0"/>
                <w:numId w:val="4"/>
              </w:numPr>
              <w:tabs>
                <w:tab w:val="clear" w:pos="720"/>
                <w:tab w:val="left" w:pos="400"/>
                <w:tab w:val="num" w:pos="881"/>
              </w:tabs>
              <w:spacing w:line="257" w:lineRule="exact"/>
              <w:ind w:left="30" w:firstLine="0"/>
              <w:jc w:val="both"/>
              <w:rPr>
                <w:rFonts w:ascii="Arial" w:hAnsi="Arial" w:cs="Arial"/>
                <w:lang w:eastAsia="lt-LT"/>
              </w:rPr>
            </w:pPr>
            <w:r w:rsidRPr="00A42131">
              <w:rPr>
                <w:rFonts w:ascii="Arial" w:hAnsi="Arial" w:cs="Arial"/>
                <w:lang w:eastAsia="lt-LT"/>
              </w:rPr>
              <w:lastRenderedPageBreak/>
              <w:t>jeigu pasiūlymą teikia ūkio subjektų grupė – reikalavimą turi atitikti visi ūkio subjektų grupės nariai kartu (ūkio subjektų grupės narių turima patirtis sumuojama), atsižvelgiant į jų prisiimamus įsipareigojimus; </w:t>
            </w:r>
          </w:p>
          <w:p w:rsidRPr="00A42131" w:rsidR="00A42131" w:rsidP="00A42131" w:rsidRDefault="00A42131" w14:paraId="1402156B" w14:textId="77777777">
            <w:pPr>
              <w:numPr>
                <w:ilvl w:val="0"/>
                <w:numId w:val="5"/>
              </w:numPr>
              <w:tabs>
                <w:tab w:val="clear" w:pos="720"/>
                <w:tab w:val="left" w:pos="400"/>
                <w:tab w:val="num" w:pos="881"/>
              </w:tabs>
              <w:spacing w:line="257" w:lineRule="exact"/>
              <w:ind w:left="30" w:firstLine="0"/>
              <w:jc w:val="both"/>
              <w:rPr>
                <w:rFonts w:ascii="Arial" w:hAnsi="Arial" w:cs="Arial"/>
                <w:lang w:eastAsia="lt-LT"/>
              </w:rPr>
            </w:pPr>
            <w:r w:rsidRPr="00A42131">
              <w:rPr>
                <w:rFonts w:ascii="Arial" w:hAnsi="Arial" w:cs="Arial"/>
                <w:lang w:eastAsia="lt-LT"/>
              </w:rPr>
              <w:t>tiekėjas gali remtis kitų ūkio subjektų pajėgumais tik tuo atveju, jeigu tie subjektai patys vykdys tą pirkimo sutarties dalį, kuriai reikia jų turimų pajėgumų; </w:t>
            </w:r>
          </w:p>
          <w:p w:rsidRPr="00A42131" w:rsidR="00A42131" w:rsidP="00A42131" w:rsidRDefault="00A42131" w14:paraId="2EFC6A3C" w14:textId="77777777">
            <w:pPr>
              <w:numPr>
                <w:ilvl w:val="0"/>
                <w:numId w:val="6"/>
              </w:numPr>
              <w:tabs>
                <w:tab w:val="clear" w:pos="720"/>
                <w:tab w:val="left" w:pos="400"/>
                <w:tab w:val="num" w:pos="881"/>
              </w:tabs>
              <w:spacing w:line="257" w:lineRule="exact"/>
              <w:ind w:left="30" w:firstLine="0"/>
              <w:jc w:val="both"/>
              <w:rPr>
                <w:rFonts w:ascii="Arial" w:hAnsi="Arial" w:cs="Arial"/>
                <w:lang w:eastAsia="lt-LT"/>
              </w:rPr>
            </w:pPr>
            <w:r w:rsidRPr="00A42131">
              <w:rPr>
                <w:rFonts w:ascii="Arial" w:hAnsi="Arial" w:cs="Arial"/>
                <w:lang w:eastAsia="lt-LT"/>
              </w:rPr>
              <w:t>subtiekėjams šis reikalavimas nenustatomas. </w:t>
            </w:r>
          </w:p>
          <w:p w:rsidRPr="00865910" w:rsidR="009A27DA" w:rsidP="00A42131" w:rsidRDefault="009A27DA" w14:paraId="0D79EBF6" w14:textId="223DAA0E">
            <w:pPr>
              <w:spacing w:line="257" w:lineRule="exact"/>
              <w:jc w:val="both"/>
              <w:rPr>
                <w:rFonts w:ascii="Arial" w:hAnsi="Arial" w:cs="Arial"/>
                <w:lang w:eastAsia="lt-LT"/>
              </w:rPr>
            </w:pPr>
          </w:p>
        </w:tc>
      </w:tr>
      <w:tr w:rsidRPr="00651E40" w:rsidR="009A27DA" w:rsidTr="26FCB039" w14:paraId="6F319D7C" w14:textId="66080EE7">
        <w:trPr>
          <w:trHeight w:val="416"/>
        </w:trPr>
        <w:tc>
          <w:tcPr>
            <w:tcW w:w="817" w:type="dxa"/>
            <w:tcBorders>
              <w:top w:val="single" w:color="auto" w:sz="4" w:space="0"/>
              <w:left w:val="single" w:color="auto" w:sz="4" w:space="0"/>
              <w:bottom w:val="single" w:color="auto" w:sz="4" w:space="0"/>
              <w:right w:val="single" w:color="auto" w:sz="4" w:space="0"/>
            </w:tcBorders>
            <w:tcMar/>
          </w:tcPr>
          <w:p w:rsidRPr="72769D66" w:rsidR="009A27DA" w:rsidP="005461F8" w:rsidRDefault="009A27DA" w14:paraId="53134A48" w14:textId="39AA7105">
            <w:pPr>
              <w:pStyle w:val="DiagramaDiagramaDiagrama"/>
              <w:ind w:firstLine="15"/>
              <w:rPr>
                <w:rFonts w:ascii="Arial" w:hAnsi="Arial" w:cs="Arial"/>
                <w:sz w:val="22"/>
                <w:szCs w:val="22"/>
                <w:lang w:val="lt-LT"/>
              </w:rPr>
            </w:pPr>
            <w:r w:rsidRPr="04EEBB65">
              <w:rPr>
                <w:rFonts w:ascii="Arial" w:hAnsi="Arial" w:cs="Arial"/>
                <w:sz w:val="22"/>
                <w:szCs w:val="22"/>
                <w:lang w:val="lt-LT"/>
              </w:rPr>
              <w:t>2</w:t>
            </w:r>
            <w:r w:rsidRPr="7B25E4A3">
              <w:rPr>
                <w:rFonts w:ascii="Arial" w:hAnsi="Arial" w:cs="Arial"/>
                <w:sz w:val="22"/>
                <w:szCs w:val="22"/>
                <w:lang w:val="lt-LT"/>
              </w:rPr>
              <w:t>.</w:t>
            </w:r>
          </w:p>
        </w:tc>
        <w:tc>
          <w:tcPr>
            <w:tcW w:w="4128" w:type="dxa"/>
            <w:tcBorders>
              <w:top w:val="single" w:color="auto" w:sz="4" w:space="0"/>
              <w:left w:val="single" w:color="auto" w:sz="4" w:space="0"/>
              <w:bottom w:val="single" w:color="auto" w:sz="4" w:space="0"/>
              <w:right w:val="single" w:color="auto" w:sz="4" w:space="0"/>
            </w:tcBorders>
            <w:tcMar/>
          </w:tcPr>
          <w:p w:rsidRPr="004614D6" w:rsidR="009A27DA" w:rsidP="309F47AD" w:rsidRDefault="009A27DA" w14:paraId="4F5AC34F" w14:textId="0EA2547A">
            <w:pPr>
              <w:jc w:val="both"/>
              <w:rPr>
                <w:rFonts w:ascii="Arial" w:hAnsi="Arial" w:eastAsia="Arial" w:cs="Arial"/>
              </w:rPr>
            </w:pPr>
            <w:r>
              <w:rPr>
                <w:rFonts w:ascii="Arial" w:hAnsi="Arial" w:eastAsia="Arial" w:cs="Arial"/>
              </w:rPr>
              <w:t>Tiekėjas turi turėti n</w:t>
            </w:r>
            <w:r w:rsidRPr="001306F1">
              <w:rPr>
                <w:rFonts w:ascii="Arial" w:hAnsi="Arial" w:eastAsia="Arial" w:cs="Arial"/>
              </w:rPr>
              <w:t>e mažiau kaip 1 (vieną) specialistą</w:t>
            </w:r>
            <w:r w:rsidRPr="2911DBAE">
              <w:rPr>
                <w:rFonts w:ascii="Arial" w:hAnsi="Arial" w:eastAsia="Arial" w:cs="Arial"/>
              </w:rPr>
              <w:t xml:space="preserve"> </w:t>
            </w:r>
            <w:r w:rsidRPr="17964F40">
              <w:rPr>
                <w:rFonts w:ascii="Arial" w:hAnsi="Arial" w:eastAsia="Arial" w:cs="Arial"/>
              </w:rPr>
              <w:t>turintį</w:t>
            </w:r>
            <w:r w:rsidRPr="001306F1">
              <w:rPr>
                <w:rFonts w:ascii="Arial" w:hAnsi="Arial" w:eastAsia="Arial" w:cs="Arial"/>
              </w:rPr>
              <w:t xml:space="preserve"> teisę eiti </w:t>
            </w:r>
            <w:r w:rsidRPr="001306F1">
              <w:rPr>
                <w:rFonts w:ascii="Arial" w:hAnsi="Arial" w:eastAsia="Arial" w:cs="Arial"/>
                <w:b/>
                <w:bCs/>
              </w:rPr>
              <w:t xml:space="preserve">ypatingo statinio statybos vadovo </w:t>
            </w:r>
            <w:r w:rsidRPr="001306F1">
              <w:rPr>
                <w:rFonts w:ascii="Arial" w:hAnsi="Arial" w:eastAsia="Arial" w:cs="Arial"/>
              </w:rPr>
              <w:t>pareigas</w:t>
            </w:r>
            <w:r>
              <w:rPr>
                <w:rFonts w:ascii="Arial" w:hAnsi="Arial" w:eastAsia="Arial" w:cs="Arial"/>
              </w:rPr>
              <w:t xml:space="preserve"> </w:t>
            </w:r>
          </w:p>
          <w:p w:rsidRPr="44E36D33" w:rsidR="009A27DA" w:rsidP="0059152A" w:rsidRDefault="009A27DA" w14:paraId="26159210" w14:textId="1BF66DE8">
            <w:pPr>
              <w:jc w:val="both"/>
              <w:rPr>
                <w:rFonts w:ascii="Arial" w:hAnsi="Arial" w:cs="Arial"/>
              </w:rPr>
            </w:pPr>
            <w:r w:rsidRPr="004614D6">
              <w:rPr>
                <w:rFonts w:ascii="Arial" w:hAnsi="Arial" w:eastAsia="Arial" w:cs="Arial"/>
              </w:rPr>
              <w:t>Statinių grupė: negyvenamieji pastatai</w:t>
            </w:r>
            <w:r>
              <w:rPr>
                <w:rFonts w:ascii="Arial" w:hAnsi="Arial" w:eastAsia="Arial" w:cs="Arial"/>
              </w:rPr>
              <w:t>.</w:t>
            </w:r>
            <w:r w:rsidRPr="004614D6">
              <w:rPr>
                <w:rFonts w:ascii="Arial" w:hAnsi="Arial" w:eastAsia="Arial" w:cs="Arial"/>
              </w:rPr>
              <w:t xml:space="preserve"> </w:t>
            </w:r>
          </w:p>
        </w:tc>
        <w:tc>
          <w:tcPr>
            <w:tcW w:w="4548" w:type="dxa"/>
            <w:tcBorders>
              <w:top w:val="single" w:color="auto" w:sz="4" w:space="0"/>
              <w:left w:val="single" w:color="auto" w:sz="4" w:space="0"/>
              <w:bottom w:val="single" w:color="auto" w:sz="4" w:space="0"/>
              <w:right w:val="single" w:color="auto" w:sz="4" w:space="0"/>
            </w:tcBorders>
            <w:tcMar/>
          </w:tcPr>
          <w:p w:rsidR="009A27DA" w:rsidP="009D50DF" w:rsidRDefault="009A27DA" w14:paraId="6ACA9F15" w14:textId="34C029CF">
            <w:pPr>
              <w:jc w:val="both"/>
              <w:rPr>
                <w:rFonts w:ascii="Arial" w:hAnsi="Arial" w:cs="Arial"/>
              </w:rPr>
            </w:pPr>
            <w:r w:rsidRPr="005D2034">
              <w:rPr>
                <w:rFonts w:ascii="Arial" w:hAnsi="Arial" w:cs="Arial"/>
              </w:rPr>
              <w:t>1.Specialistų sąrašas (</w:t>
            </w:r>
            <w:r>
              <w:rPr>
                <w:rFonts w:ascii="Arial" w:hAnsi="Arial" w:cs="Arial"/>
              </w:rPr>
              <w:t>pirkimo</w:t>
            </w:r>
            <w:r w:rsidRPr="005D2034">
              <w:rPr>
                <w:rFonts w:ascii="Arial" w:hAnsi="Arial" w:cs="Arial"/>
              </w:rPr>
              <w:t xml:space="preserve"> sąlygų </w:t>
            </w:r>
            <w:r>
              <w:rPr>
                <w:rFonts w:ascii="Arial" w:hAnsi="Arial" w:cs="Arial"/>
              </w:rPr>
              <w:t>x</w:t>
            </w:r>
            <w:r w:rsidRPr="005D2034">
              <w:rPr>
                <w:rFonts w:ascii="Arial" w:hAnsi="Arial" w:cs="Arial"/>
              </w:rPr>
              <w:t xml:space="preserve"> priedas).</w:t>
            </w:r>
          </w:p>
          <w:p w:rsidR="009A27DA" w:rsidP="005461F8" w:rsidRDefault="009A27DA" w14:paraId="544D17D5" w14:textId="7F364262">
            <w:pPr>
              <w:pStyle w:val="Sraopastraipa"/>
              <w:numPr>
                <w:ilvl w:val="0"/>
                <w:numId w:val="3"/>
              </w:numPr>
              <w:tabs>
                <w:tab w:val="left" w:pos="360"/>
                <w:tab w:val="left" w:pos="1276"/>
              </w:tabs>
              <w:ind w:left="44" w:firstLine="0"/>
              <w:jc w:val="both"/>
              <w:rPr>
                <w:rFonts w:ascii="Arial" w:hAnsi="Arial" w:eastAsia="Arial" w:cs="Arial"/>
                <w:color w:val="000000" w:themeColor="text1"/>
              </w:rPr>
            </w:pPr>
            <w:r w:rsidRPr="4568D245">
              <w:rPr>
                <w:rFonts w:ascii="Arial" w:hAnsi="Arial" w:eastAsia="Arial" w:cs="Arial"/>
                <w:color w:val="000000" w:themeColor="text1"/>
                <w:sz w:val="20"/>
                <w:szCs w:val="20"/>
              </w:rPr>
              <w:t>Pirkimo vykdytojas, naudodamasis VšĮ Statybos sektoriaus vystymo agentūros (</w:t>
            </w:r>
            <w:hyperlink w:history="1" r:id="rId14">
              <w:r w:rsidRPr="4568D245">
                <w:rPr>
                  <w:rStyle w:val="Hipersaitas"/>
                  <w:rFonts w:ascii="Arial" w:hAnsi="Arial" w:eastAsia="Arial" w:cs="Arial"/>
                  <w:sz w:val="20"/>
                  <w:szCs w:val="20"/>
                </w:rPr>
                <w:t>https://www.ssva.lt/cms/</w:t>
              </w:r>
            </w:hyperlink>
            <w:r w:rsidRPr="43D84109">
              <w:rPr>
                <w:rFonts w:ascii="Arial" w:hAnsi="Arial" w:eastAsia="Arial" w:cs="Arial"/>
                <w:color w:val="000000" w:themeColor="text1"/>
                <w:sz w:val="20"/>
                <w:szCs w:val="20"/>
              </w:rPr>
              <w:t>)</w:t>
            </w:r>
            <w:r w:rsidRPr="4568D245">
              <w:rPr>
                <w:rFonts w:ascii="Arial" w:hAnsi="Arial" w:eastAsia="Arial" w:cs="Arial"/>
                <w:color w:val="000000" w:themeColor="text1"/>
                <w:sz w:val="20"/>
                <w:szCs w:val="20"/>
              </w:rPr>
              <w:t xml:space="preserve"> išduotais dokumentų registrais arba </w:t>
            </w:r>
            <w:r w:rsidRPr="4568D245">
              <w:rPr>
                <w:rFonts w:ascii="Arial" w:hAnsi="Arial" w:eastAsia="Arial" w:cs="Arial"/>
                <w:b/>
                <w:bCs/>
                <w:color w:val="000000" w:themeColor="text1"/>
                <w:sz w:val="20"/>
                <w:szCs w:val="20"/>
              </w:rPr>
              <w:t>kitose nacionalinėse duomenų bazėse bet kurioje valstybėje narėje, prie kurių pirkimo vykdytojas turi galimybę tiesiogiai ir</w:t>
            </w:r>
            <w:r w:rsidRPr="4568D245">
              <w:rPr>
                <w:rFonts w:ascii="Arial" w:hAnsi="Arial" w:eastAsia="Arial" w:cs="Arial"/>
                <w:color w:val="000000" w:themeColor="text1"/>
                <w:sz w:val="20"/>
                <w:szCs w:val="20"/>
              </w:rPr>
              <w:t xml:space="preserve"> </w:t>
            </w:r>
            <w:r w:rsidRPr="4568D245">
              <w:rPr>
                <w:rFonts w:ascii="Arial" w:hAnsi="Arial" w:eastAsia="Arial" w:cs="Arial"/>
                <w:b/>
                <w:bCs/>
                <w:color w:val="000000" w:themeColor="text1"/>
                <w:sz w:val="20"/>
                <w:szCs w:val="20"/>
              </w:rPr>
              <w:t>neatlygintinai prisijungęs susipažinti su reikalaujamais dokumentais ir (ar) informacija</w:t>
            </w:r>
            <w:r w:rsidRPr="4568D245">
              <w:rPr>
                <w:rFonts w:ascii="Arial" w:hAnsi="Arial" w:eastAsia="Arial" w:cs="Arial"/>
                <w:color w:val="000000" w:themeColor="text1"/>
                <w:sz w:val="20"/>
                <w:szCs w:val="20"/>
              </w:rPr>
              <w:t>, pasitikrins specialisto atitiktį nustatytam reikalavimui. </w:t>
            </w:r>
          </w:p>
          <w:p w:rsidR="009A27DA" w:rsidP="005461F8" w:rsidRDefault="009A27DA" w14:paraId="52A0F0C1" w14:textId="5F6171CA">
            <w:pPr>
              <w:pStyle w:val="Sraopastraipa"/>
              <w:numPr>
                <w:ilvl w:val="0"/>
                <w:numId w:val="3"/>
              </w:numPr>
              <w:tabs>
                <w:tab w:val="left" w:pos="360"/>
                <w:tab w:val="left" w:pos="1276"/>
              </w:tabs>
              <w:ind w:left="44" w:firstLine="0"/>
              <w:jc w:val="both"/>
              <w:rPr>
                <w:rFonts w:ascii="Arial" w:hAnsi="Arial" w:eastAsia="Arial" w:cs="Arial"/>
                <w:color w:val="000000" w:themeColor="text1"/>
                <w:sz w:val="20"/>
                <w:szCs w:val="20"/>
              </w:rPr>
            </w:pPr>
            <w:r w:rsidRPr="4568D245">
              <w:rPr>
                <w:rFonts w:ascii="Arial" w:hAnsi="Arial" w:eastAsia="Arial" w:cs="Arial"/>
                <w:color w:val="000000" w:themeColor="text1"/>
                <w:sz w:val="20"/>
                <w:szCs w:val="20"/>
              </w:rPr>
              <w:t xml:space="preserve">Specialisto – </w:t>
            </w:r>
            <w:proofErr w:type="spellStart"/>
            <w:r w:rsidRPr="4568D245">
              <w:rPr>
                <w:rFonts w:ascii="Arial" w:hAnsi="Arial" w:eastAsia="Arial" w:cs="Arial"/>
                <w:color w:val="000000" w:themeColor="text1"/>
                <w:sz w:val="20"/>
                <w:szCs w:val="20"/>
              </w:rPr>
              <w:t>kvazisubtiekėjo</w:t>
            </w:r>
            <w:proofErr w:type="spellEnd"/>
            <w:r w:rsidRPr="4568D245">
              <w:rPr>
                <w:rFonts w:ascii="Arial" w:hAnsi="Arial" w:eastAsia="Arial" w:cs="Arial"/>
                <w:color w:val="000000" w:themeColor="text1"/>
                <w:sz w:val="20"/>
                <w:szCs w:val="20"/>
              </w:rPr>
              <w:t xml:space="preserve"> sutikimas atlikti sutartyje nurodytus darbus / paslaugas, jei jis dirba kitoje įmonėje (ne tiekėjo ar ūkio subjekto, kurio pajėgumais tiekėjas remiasi, įmonėje) ir tiekėjo ar ūkio subjekto, kurio pajėgumais tiekėjas remiasi, patvirtinimas, kad laimėjęs konkursą, įdarbins šį </w:t>
            </w:r>
            <w:proofErr w:type="spellStart"/>
            <w:r w:rsidRPr="4568D245">
              <w:rPr>
                <w:rFonts w:ascii="Arial" w:hAnsi="Arial" w:eastAsia="Arial" w:cs="Arial"/>
                <w:color w:val="000000" w:themeColor="text1"/>
                <w:sz w:val="20"/>
                <w:szCs w:val="20"/>
              </w:rPr>
              <w:t>kvazisubtiekėją</w:t>
            </w:r>
            <w:proofErr w:type="spellEnd"/>
            <w:r w:rsidRPr="4568D245">
              <w:rPr>
                <w:rFonts w:ascii="Arial" w:hAnsi="Arial" w:eastAsia="Arial" w:cs="Arial"/>
                <w:color w:val="000000" w:themeColor="text1"/>
                <w:sz w:val="20"/>
                <w:szCs w:val="20"/>
              </w:rPr>
              <w:t xml:space="preserve"> (tik tuo atveju, jei šis specialistas nesiūlomas kaip ūkio subjektas, kurio pajėgumais tiekėjas remiasi).</w:t>
            </w:r>
          </w:p>
          <w:p w:rsidR="009A27DA" w:rsidP="005461F8" w:rsidRDefault="009A27DA" w14:paraId="6EE9ABDF" w14:textId="57930613">
            <w:pPr>
              <w:spacing w:after="120" w:line="276" w:lineRule="auto"/>
              <w:jc w:val="both"/>
              <w:rPr>
                <w:rFonts w:ascii="Arial" w:hAnsi="Arial" w:eastAsia="Arial" w:cs="Arial"/>
                <w:color w:val="000000" w:themeColor="text1"/>
                <w:sz w:val="20"/>
                <w:szCs w:val="20"/>
              </w:rPr>
            </w:pPr>
            <w:r w:rsidRPr="4568D245">
              <w:rPr>
                <w:rFonts w:ascii="Arial" w:hAnsi="Arial" w:eastAsia="Arial" w:cs="Arial"/>
                <w:i/>
                <w:iCs/>
                <w:color w:val="000000" w:themeColor="text1"/>
                <w:sz w:val="20"/>
                <w:szCs w:val="20"/>
              </w:rPr>
              <w:t xml:space="preserve">Specialistai paraiškų pateikimo termino pabaigos dienai turi turėti teisę verstis šiame punkte nurodyta veikla savo kilmės šalyje. Europos </w:t>
            </w:r>
            <w:r w:rsidRPr="4568D245">
              <w:rPr>
                <w:rFonts w:ascii="Arial" w:hAnsi="Arial" w:eastAsia="Arial" w:cs="Arial"/>
                <w:i/>
                <w:iCs/>
                <w:color w:val="000000" w:themeColor="text1"/>
                <w:sz w:val="20"/>
                <w:szCs w:val="20"/>
              </w:rPr>
              <w:lastRenderedPageBreak/>
              <w:t>Sąjungos valstybėje narėje, Europos ekonominės erdvės valstybėje narėje, Šveicarijos Konfederacijoje, priimami specialisto kilmės šalies kompetentingų institucijų išduoti dokumentai, tačiau toks užsienio šalies specialistas turi pareigą kreiptis į atitinkamą Lietuvos Respublikos instituciją (SSVA) dėl teisės pripažinimo dokumento išdavimo, kurį turi įgyti prieš pasirašant sutartį.</w:t>
            </w:r>
          </w:p>
          <w:p w:rsidRPr="00D334B1" w:rsidR="009A27DA" w:rsidP="00D334B1" w:rsidRDefault="009A27DA" w14:paraId="2491247D" w14:textId="41B3B19E">
            <w:pPr>
              <w:tabs>
                <w:tab w:val="left" w:pos="360"/>
                <w:tab w:val="left" w:pos="1276"/>
              </w:tabs>
              <w:jc w:val="both"/>
              <w:rPr>
                <w:rFonts w:ascii="Arial" w:hAnsi="Arial" w:eastAsia="Arial" w:cs="Arial"/>
                <w:color w:val="000000" w:themeColor="text1"/>
                <w:sz w:val="20"/>
                <w:szCs w:val="20"/>
              </w:rPr>
            </w:pPr>
            <w:r w:rsidRPr="4568D245">
              <w:rPr>
                <w:rFonts w:ascii="Arial" w:hAnsi="Arial" w:eastAsia="Arial" w:cs="Arial"/>
                <w:i/>
                <w:iCs/>
                <w:color w:val="000000" w:themeColor="text1"/>
                <w:sz w:val="20"/>
                <w:szCs w:val="20"/>
              </w:rPr>
              <w:t>Užsienio šalies specialistai turi pareigą kreiptis į SSVA ir gauti teisės pripažinimo dokumentą, tokiu atveju tiekėjas kartu su Paraiškomis turi pateikti specialisto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tc>
        <w:tc>
          <w:tcPr>
            <w:tcW w:w="4548" w:type="dxa"/>
            <w:tcBorders>
              <w:top w:val="single" w:color="auto" w:sz="4" w:space="0"/>
              <w:left w:val="single" w:color="auto" w:sz="4" w:space="0"/>
              <w:bottom w:val="single" w:color="auto" w:sz="4" w:space="0"/>
              <w:right w:val="single" w:color="auto" w:sz="4" w:space="0"/>
            </w:tcBorders>
            <w:tcMar/>
          </w:tcPr>
          <w:p w:rsidRPr="00747AE5" w:rsidR="00747AE5" w:rsidP="00747AE5" w:rsidRDefault="00747AE5" w14:paraId="6226BF00" w14:textId="77777777">
            <w:pPr>
              <w:numPr>
                <w:ilvl w:val="0"/>
                <w:numId w:val="6"/>
              </w:numPr>
              <w:tabs>
                <w:tab w:val="clear" w:pos="720"/>
                <w:tab w:val="left" w:pos="400"/>
                <w:tab w:val="num" w:pos="881"/>
              </w:tabs>
              <w:spacing w:line="257" w:lineRule="exact"/>
              <w:ind w:left="30" w:firstLine="0"/>
              <w:jc w:val="both"/>
              <w:rPr>
                <w:rFonts w:ascii="Arial" w:hAnsi="Arial" w:cs="Arial"/>
                <w:lang w:eastAsia="lt-LT"/>
              </w:rPr>
            </w:pPr>
            <w:r w:rsidRPr="00747AE5">
              <w:rPr>
                <w:rFonts w:ascii="Arial" w:hAnsi="Arial" w:cs="Arial"/>
                <w:lang w:eastAsia="lt-LT"/>
              </w:rPr>
              <w:lastRenderedPageBreak/>
              <w:t>jeigu pasiūlymą teikia ūkio subjektų grupė – reikalavimą turi atitikti ūkio subjektų grupės nario (-</w:t>
            </w:r>
            <w:proofErr w:type="spellStart"/>
            <w:r w:rsidRPr="00747AE5">
              <w:rPr>
                <w:rFonts w:ascii="Arial" w:hAnsi="Arial" w:cs="Arial"/>
                <w:lang w:eastAsia="lt-LT"/>
              </w:rPr>
              <w:t>ių</w:t>
            </w:r>
            <w:proofErr w:type="spellEnd"/>
            <w:r w:rsidRPr="00747AE5">
              <w:rPr>
                <w:rFonts w:ascii="Arial" w:hAnsi="Arial" w:cs="Arial"/>
                <w:lang w:eastAsia="lt-LT"/>
              </w:rPr>
              <w:t xml:space="preserve">) specialistai, atsižvelgiant į jų prisiimamus įsipareigojimus pirkimo sutarčiai vykdyti; </w:t>
            </w:r>
          </w:p>
          <w:p w:rsidRPr="00747AE5" w:rsidR="00747AE5" w:rsidP="00747AE5" w:rsidRDefault="00747AE5" w14:paraId="04518C36" w14:textId="77777777">
            <w:pPr>
              <w:numPr>
                <w:ilvl w:val="0"/>
                <w:numId w:val="6"/>
              </w:numPr>
              <w:tabs>
                <w:tab w:val="clear" w:pos="720"/>
                <w:tab w:val="left" w:pos="400"/>
                <w:tab w:val="num" w:pos="881"/>
              </w:tabs>
              <w:spacing w:line="257" w:lineRule="exact"/>
              <w:ind w:left="30" w:firstLine="0"/>
              <w:jc w:val="both"/>
              <w:rPr>
                <w:rFonts w:ascii="Arial" w:hAnsi="Arial" w:cs="Arial"/>
                <w:lang w:eastAsia="lt-LT"/>
              </w:rPr>
            </w:pPr>
            <w:r w:rsidRPr="00747AE5">
              <w:rPr>
                <w:rFonts w:ascii="Arial" w:hAnsi="Arial" w:cs="Arial"/>
                <w:lang w:eastAsia="lt-LT"/>
              </w:rPr>
              <w:t xml:space="preserve">tiekėjas gali remtis kitų ūkio subjektų pajėgumais tik tuo atveju, jeigu tie subjektai (jų darbuotojai) patys vykdys tą pirkimo sutarties dalį, kuriai reikia jų turimų pajėgumų; </w:t>
            </w:r>
          </w:p>
          <w:p w:rsidRPr="005D2034" w:rsidR="009A27DA" w:rsidP="00747AE5" w:rsidRDefault="00747AE5" w14:paraId="5E30B0E6" w14:textId="145C92CF">
            <w:pPr>
              <w:numPr>
                <w:ilvl w:val="0"/>
                <w:numId w:val="6"/>
              </w:numPr>
              <w:tabs>
                <w:tab w:val="clear" w:pos="720"/>
                <w:tab w:val="left" w:pos="400"/>
                <w:tab w:val="num" w:pos="881"/>
              </w:tabs>
              <w:spacing w:line="257" w:lineRule="exact"/>
              <w:ind w:left="30" w:firstLine="0"/>
              <w:jc w:val="both"/>
              <w:rPr>
                <w:rFonts w:ascii="Arial" w:hAnsi="Arial" w:cs="Arial"/>
              </w:rPr>
            </w:pPr>
            <w:r w:rsidRPr="00747AE5">
              <w:rPr>
                <w:rFonts w:ascii="Arial" w:hAnsi="Arial" w:cs="Arial"/>
                <w:lang w:eastAsia="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0"/>
      <w:bookmarkEnd w:id="1"/>
    </w:tbl>
    <w:p w:rsidR="00A2175B" w:rsidRDefault="00A2175B" w14:paraId="5FBBD11C" w14:textId="77777777"/>
    <w:p w:rsidRPr="00FF0E35" w:rsidR="00FF0E35" w:rsidP="00FF0E35" w:rsidRDefault="00FF0E35" w14:paraId="73C55A9F" w14:textId="77777777">
      <w:pPr>
        <w:shd w:val="clear" w:color="auto" w:fill="FFFFFF"/>
        <w:spacing w:after="0" w:line="240" w:lineRule="auto"/>
        <w:ind w:right="-435"/>
        <w:jc w:val="center"/>
        <w:textAlignment w:val="baseline"/>
        <w:rPr>
          <w:rFonts w:ascii="Segoe UI" w:hAnsi="Segoe UI" w:eastAsia="Times New Roman" w:cs="Segoe UI"/>
          <w:b/>
          <w:bCs/>
          <w:sz w:val="18"/>
          <w:szCs w:val="18"/>
          <w:lang w:eastAsia="lt-LT"/>
        </w:rPr>
      </w:pPr>
      <w:r w:rsidRPr="00FF0E35">
        <w:rPr>
          <w:rFonts w:ascii="Arial" w:hAnsi="Arial" w:eastAsia="Times New Roman" w:cs="Arial"/>
          <w:b/>
          <w:bCs/>
          <w:sz w:val="20"/>
          <w:szCs w:val="20"/>
          <w:lang w:eastAsia="lt-LT"/>
        </w:rPr>
        <w:t>PIRKIME KELIAMI ŽALIEJI REIKALAVIMAI </w:t>
      </w:r>
    </w:p>
    <w:p w:rsidRPr="00FF0E35" w:rsidR="00FF0E35" w:rsidP="00FF0E35" w:rsidRDefault="00FF0E35" w14:paraId="75328B0E" w14:textId="77777777">
      <w:pPr>
        <w:shd w:val="clear" w:color="auto" w:fill="FFFFFF"/>
        <w:spacing w:after="0" w:line="240" w:lineRule="auto"/>
        <w:ind w:right="-435"/>
        <w:jc w:val="center"/>
        <w:textAlignment w:val="baseline"/>
        <w:rPr>
          <w:rFonts w:ascii="Segoe UI" w:hAnsi="Segoe UI" w:eastAsia="Times New Roman" w:cs="Segoe UI"/>
          <w:sz w:val="18"/>
          <w:szCs w:val="18"/>
          <w:lang w:eastAsia="lt-LT"/>
        </w:rPr>
      </w:pPr>
      <w:r w:rsidRPr="00FF0E35">
        <w:rPr>
          <w:rFonts w:ascii="Arial" w:hAnsi="Arial" w:eastAsia="Times New Roman" w:cs="Arial"/>
          <w:sz w:val="20"/>
          <w:szCs w:val="20"/>
          <w:lang w:eastAsia="lt-LT"/>
        </w:rPr>
        <w:t> </w:t>
      </w:r>
    </w:p>
    <w:p w:rsidRPr="00FF0E35" w:rsidR="00FF0E35" w:rsidP="00FF0E35" w:rsidRDefault="00FF0E35" w14:paraId="2F0D9DAF" w14:textId="77777777">
      <w:pPr>
        <w:spacing w:after="0" w:line="240" w:lineRule="auto"/>
        <w:ind w:right="-600"/>
        <w:textAlignment w:val="baseline"/>
        <w:rPr>
          <w:rFonts w:ascii="Segoe UI" w:hAnsi="Segoe UI" w:eastAsia="Times New Roman" w:cs="Segoe UI"/>
          <w:sz w:val="18"/>
          <w:szCs w:val="18"/>
          <w:lang w:eastAsia="lt-LT"/>
        </w:rPr>
      </w:pPr>
      <w:r w:rsidRPr="00FF0E35">
        <w:rPr>
          <w:rFonts w:ascii="Arial" w:hAnsi="Arial" w:eastAsia="Times New Roman" w:cs="Arial"/>
          <w:sz w:val="20"/>
          <w:szCs w:val="20"/>
          <w:lang w:eastAsia="lt-LT"/>
        </w:rPr>
        <w:t> </w:t>
      </w:r>
    </w:p>
    <w:tbl>
      <w:tblPr>
        <w:tblW w:w="13957" w:type="dxa"/>
        <w:tblInd w:w="-1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574"/>
        <w:gridCol w:w="4102"/>
        <w:gridCol w:w="1512"/>
        <w:gridCol w:w="7769"/>
      </w:tblGrid>
      <w:tr w:rsidRPr="00FF0E35" w:rsidR="00FF0E35" w:rsidTr="00FF0E35" w14:paraId="7E89EF98" w14:textId="77777777">
        <w:trPr>
          <w:trHeight w:val="300"/>
        </w:trPr>
        <w:tc>
          <w:tcPr>
            <w:tcW w:w="574" w:type="dxa"/>
            <w:tcBorders>
              <w:top w:val="single" w:color="000000" w:sz="6" w:space="0"/>
              <w:left w:val="single" w:color="000000" w:sz="6" w:space="0"/>
              <w:bottom w:val="single" w:color="000000" w:sz="6" w:space="0"/>
              <w:right w:val="single" w:color="000000" w:sz="6" w:space="0"/>
            </w:tcBorders>
            <w:hideMark/>
          </w:tcPr>
          <w:p w:rsidRPr="00FF0E35" w:rsidR="00FF0E35" w:rsidP="00FF0E35" w:rsidRDefault="00FF0E35" w14:paraId="38671752" w14:textId="77777777">
            <w:pPr>
              <w:spacing w:after="0" w:line="240" w:lineRule="auto"/>
              <w:textAlignment w:val="baseline"/>
              <w:rPr>
                <w:rFonts w:ascii="Times New Roman" w:hAnsi="Times New Roman" w:eastAsia="Times New Roman" w:cs="Times New Roman"/>
                <w:sz w:val="24"/>
                <w:szCs w:val="24"/>
                <w:lang w:eastAsia="lt-LT"/>
              </w:rPr>
            </w:pPr>
            <w:r w:rsidRPr="00FF0E35">
              <w:rPr>
                <w:rFonts w:ascii="Arial" w:hAnsi="Arial" w:eastAsia="Times New Roman" w:cs="Arial"/>
                <w:b/>
                <w:bCs/>
                <w:sz w:val="20"/>
                <w:szCs w:val="20"/>
                <w:lang w:eastAsia="lt-LT"/>
              </w:rPr>
              <w:t>Eil.</w:t>
            </w:r>
            <w:r w:rsidRPr="00FF0E35">
              <w:rPr>
                <w:rFonts w:ascii="Arial" w:hAnsi="Arial" w:eastAsia="Times New Roman" w:cs="Arial"/>
                <w:sz w:val="20"/>
                <w:szCs w:val="20"/>
                <w:lang w:eastAsia="lt-LT"/>
              </w:rPr>
              <w:t> </w:t>
            </w:r>
          </w:p>
          <w:p w:rsidRPr="00FF0E35" w:rsidR="00FF0E35" w:rsidP="00FF0E35" w:rsidRDefault="00FF0E35" w14:paraId="65F668F9" w14:textId="77777777">
            <w:pPr>
              <w:spacing w:after="0" w:line="240" w:lineRule="auto"/>
              <w:textAlignment w:val="baseline"/>
              <w:rPr>
                <w:rFonts w:ascii="Times New Roman" w:hAnsi="Times New Roman" w:eastAsia="Times New Roman" w:cs="Times New Roman"/>
                <w:sz w:val="24"/>
                <w:szCs w:val="24"/>
                <w:lang w:eastAsia="lt-LT"/>
              </w:rPr>
            </w:pPr>
            <w:r w:rsidRPr="00FF0E35">
              <w:rPr>
                <w:rFonts w:ascii="Arial" w:hAnsi="Arial" w:eastAsia="Times New Roman" w:cs="Arial"/>
                <w:b/>
                <w:bCs/>
                <w:sz w:val="20"/>
                <w:szCs w:val="20"/>
                <w:lang w:eastAsia="lt-LT"/>
              </w:rPr>
              <w:t>Nr.</w:t>
            </w:r>
            <w:r w:rsidRPr="00FF0E35">
              <w:rPr>
                <w:rFonts w:ascii="Arial" w:hAnsi="Arial" w:eastAsia="Times New Roman" w:cs="Arial"/>
                <w:sz w:val="20"/>
                <w:szCs w:val="20"/>
                <w:lang w:eastAsia="lt-LT"/>
              </w:rPr>
              <w:t> </w:t>
            </w:r>
          </w:p>
        </w:tc>
        <w:tc>
          <w:tcPr>
            <w:tcW w:w="4102" w:type="dxa"/>
            <w:tcBorders>
              <w:top w:val="single" w:color="000000" w:sz="6" w:space="0"/>
              <w:left w:val="single" w:color="000000" w:sz="6" w:space="0"/>
              <w:bottom w:val="single" w:color="000000" w:sz="6" w:space="0"/>
              <w:right w:val="single" w:color="000000" w:sz="6" w:space="0"/>
            </w:tcBorders>
            <w:hideMark/>
          </w:tcPr>
          <w:p w:rsidRPr="00FF0E35" w:rsidR="00FF0E35" w:rsidP="00FF0E35" w:rsidRDefault="00FF0E35" w14:paraId="3925FD89" w14:textId="77777777">
            <w:pPr>
              <w:spacing w:after="0" w:line="240" w:lineRule="auto"/>
              <w:jc w:val="center"/>
              <w:textAlignment w:val="baseline"/>
              <w:rPr>
                <w:rFonts w:ascii="Times New Roman" w:hAnsi="Times New Roman" w:eastAsia="Times New Roman" w:cs="Times New Roman"/>
                <w:sz w:val="24"/>
                <w:szCs w:val="24"/>
                <w:lang w:eastAsia="lt-LT"/>
              </w:rPr>
            </w:pPr>
            <w:r w:rsidRPr="00FF0E35">
              <w:rPr>
                <w:rFonts w:ascii="Arial" w:hAnsi="Arial" w:eastAsia="Times New Roman" w:cs="Arial"/>
                <w:b/>
                <w:bCs/>
                <w:sz w:val="20"/>
                <w:szCs w:val="20"/>
                <w:lang w:eastAsia="lt-LT"/>
              </w:rPr>
              <w:t>Reikalavimas</w:t>
            </w:r>
            <w:r w:rsidRPr="00FF0E35">
              <w:rPr>
                <w:rFonts w:ascii="Arial" w:hAnsi="Arial" w:eastAsia="Times New Roman" w:cs="Arial"/>
                <w:sz w:val="20"/>
                <w:szCs w:val="20"/>
                <w:lang w:eastAsia="lt-LT"/>
              </w:rPr>
              <w:t> </w:t>
            </w:r>
          </w:p>
        </w:tc>
        <w:tc>
          <w:tcPr>
            <w:tcW w:w="1512" w:type="dxa"/>
            <w:tcBorders>
              <w:top w:val="single" w:color="000000" w:sz="6" w:space="0"/>
              <w:left w:val="single" w:color="000000" w:sz="6" w:space="0"/>
              <w:bottom w:val="single" w:color="000000" w:sz="6" w:space="0"/>
              <w:right w:val="single" w:color="000000" w:sz="6" w:space="0"/>
            </w:tcBorders>
            <w:hideMark/>
          </w:tcPr>
          <w:p w:rsidRPr="00FF0E35" w:rsidR="00FF0E35" w:rsidP="00FF0E35" w:rsidRDefault="00FF0E35" w14:paraId="017C4BE3" w14:textId="77777777">
            <w:pPr>
              <w:spacing w:after="0" w:line="240" w:lineRule="auto"/>
              <w:ind w:left="135"/>
              <w:jc w:val="center"/>
              <w:textAlignment w:val="baseline"/>
              <w:rPr>
                <w:rFonts w:ascii="Times New Roman" w:hAnsi="Times New Roman" w:eastAsia="Times New Roman" w:cs="Times New Roman"/>
                <w:sz w:val="24"/>
                <w:szCs w:val="24"/>
                <w:lang w:eastAsia="lt-LT"/>
              </w:rPr>
            </w:pPr>
            <w:r w:rsidRPr="00FF0E35">
              <w:rPr>
                <w:rFonts w:ascii="Arial" w:hAnsi="Arial" w:eastAsia="Times New Roman" w:cs="Arial"/>
                <w:b/>
                <w:bCs/>
                <w:sz w:val="20"/>
                <w:szCs w:val="20"/>
                <w:lang w:eastAsia="lt-LT"/>
              </w:rPr>
              <w:t>Atitikimas VPĮ</w:t>
            </w:r>
            <w:r w:rsidRPr="00FF0E35">
              <w:rPr>
                <w:rFonts w:ascii="Arial" w:hAnsi="Arial" w:eastAsia="Times New Roman" w:cs="Arial"/>
                <w:sz w:val="20"/>
                <w:szCs w:val="20"/>
                <w:lang w:eastAsia="lt-LT"/>
              </w:rPr>
              <w:t> </w:t>
            </w:r>
          </w:p>
        </w:tc>
        <w:tc>
          <w:tcPr>
            <w:tcW w:w="7769" w:type="dxa"/>
            <w:tcBorders>
              <w:top w:val="single" w:color="000000" w:sz="6" w:space="0"/>
              <w:left w:val="single" w:color="000000" w:sz="6" w:space="0"/>
              <w:bottom w:val="single" w:color="000000" w:sz="6" w:space="0"/>
              <w:right w:val="single" w:color="000000" w:sz="6" w:space="0"/>
            </w:tcBorders>
            <w:hideMark/>
          </w:tcPr>
          <w:p w:rsidRPr="00FF0E35" w:rsidR="00FF0E35" w:rsidP="00FF0E35" w:rsidRDefault="00FF0E35" w14:paraId="1877F226" w14:textId="77777777">
            <w:pPr>
              <w:spacing w:after="0" w:line="240" w:lineRule="auto"/>
              <w:ind w:left="135"/>
              <w:jc w:val="center"/>
              <w:textAlignment w:val="baseline"/>
              <w:rPr>
                <w:rFonts w:ascii="Times New Roman" w:hAnsi="Times New Roman" w:eastAsia="Times New Roman" w:cs="Times New Roman"/>
                <w:sz w:val="24"/>
                <w:szCs w:val="24"/>
                <w:lang w:eastAsia="lt-LT"/>
              </w:rPr>
            </w:pPr>
            <w:r w:rsidRPr="00FF0E35">
              <w:rPr>
                <w:rFonts w:ascii="Arial" w:hAnsi="Arial" w:eastAsia="Times New Roman" w:cs="Arial"/>
                <w:b/>
                <w:bCs/>
                <w:sz w:val="20"/>
                <w:szCs w:val="20"/>
                <w:lang w:eastAsia="lt-LT"/>
              </w:rPr>
              <w:t>Pateikiami dokumentai</w:t>
            </w:r>
            <w:r w:rsidRPr="00FF0E35">
              <w:rPr>
                <w:rFonts w:ascii="Arial" w:hAnsi="Arial" w:eastAsia="Times New Roman" w:cs="Arial"/>
                <w:sz w:val="20"/>
                <w:szCs w:val="20"/>
                <w:lang w:eastAsia="lt-LT"/>
              </w:rPr>
              <w:t> </w:t>
            </w:r>
          </w:p>
          <w:p w:rsidRPr="00FF0E35" w:rsidR="00FF0E35" w:rsidP="00FF0E35" w:rsidRDefault="00FF0E35" w14:paraId="4C915580" w14:textId="77777777">
            <w:pPr>
              <w:spacing w:after="0" w:line="240" w:lineRule="auto"/>
              <w:ind w:left="135"/>
              <w:textAlignment w:val="baseline"/>
              <w:rPr>
                <w:rFonts w:ascii="Times New Roman" w:hAnsi="Times New Roman" w:eastAsia="Times New Roman" w:cs="Times New Roman"/>
                <w:sz w:val="24"/>
                <w:szCs w:val="24"/>
                <w:lang w:eastAsia="lt-LT"/>
              </w:rPr>
            </w:pPr>
            <w:r w:rsidRPr="00FF0E35">
              <w:rPr>
                <w:rFonts w:ascii="Arial" w:hAnsi="Arial" w:eastAsia="Times New Roman" w:cs="Arial"/>
                <w:sz w:val="20"/>
                <w:szCs w:val="20"/>
                <w:lang w:eastAsia="lt-LT"/>
              </w:rPr>
              <w:t> </w:t>
            </w:r>
          </w:p>
        </w:tc>
      </w:tr>
      <w:tr w:rsidRPr="00FF0E35" w:rsidR="00FF0E35" w:rsidTr="00FF0E35" w14:paraId="7E67202C" w14:textId="77777777">
        <w:trPr>
          <w:trHeight w:val="300"/>
        </w:trPr>
        <w:tc>
          <w:tcPr>
            <w:tcW w:w="574" w:type="dxa"/>
            <w:tcBorders>
              <w:top w:val="single" w:color="000000" w:sz="6" w:space="0"/>
              <w:left w:val="single" w:color="000000" w:sz="6" w:space="0"/>
              <w:bottom w:val="single" w:color="000000" w:sz="6" w:space="0"/>
              <w:right w:val="single" w:color="000000" w:sz="6" w:space="0"/>
            </w:tcBorders>
            <w:shd w:val="clear" w:color="auto" w:fill="C5E0B3"/>
            <w:hideMark/>
          </w:tcPr>
          <w:p w:rsidRPr="00FF0E35" w:rsidR="00FF0E35" w:rsidP="00FF0E35" w:rsidRDefault="00FF0E35" w14:paraId="0CB98585" w14:textId="77777777">
            <w:pPr>
              <w:spacing w:after="0" w:line="240" w:lineRule="auto"/>
              <w:ind w:left="360"/>
              <w:textAlignment w:val="baseline"/>
              <w:rPr>
                <w:rFonts w:ascii="Times New Roman" w:hAnsi="Times New Roman" w:eastAsia="Times New Roman" w:cs="Times New Roman"/>
                <w:sz w:val="24"/>
                <w:szCs w:val="24"/>
                <w:lang w:eastAsia="lt-LT"/>
              </w:rPr>
            </w:pPr>
            <w:r w:rsidRPr="00FF0E35">
              <w:rPr>
                <w:rFonts w:ascii="Arial" w:hAnsi="Arial" w:eastAsia="Times New Roman" w:cs="Arial"/>
                <w:b/>
                <w:bCs/>
                <w:color w:val="000000"/>
                <w:sz w:val="20"/>
                <w:szCs w:val="20"/>
                <w:lang w:eastAsia="lt-LT"/>
              </w:rPr>
              <w:t>I.</w:t>
            </w:r>
            <w:r w:rsidRPr="00FF0E35">
              <w:rPr>
                <w:rFonts w:ascii="Arial" w:hAnsi="Arial" w:eastAsia="Times New Roman" w:cs="Arial"/>
                <w:color w:val="000000"/>
                <w:sz w:val="20"/>
                <w:szCs w:val="20"/>
                <w:lang w:eastAsia="lt-LT"/>
              </w:rPr>
              <w:t> </w:t>
            </w:r>
          </w:p>
        </w:tc>
        <w:tc>
          <w:tcPr>
            <w:tcW w:w="13383" w:type="dxa"/>
            <w:gridSpan w:val="3"/>
            <w:tcBorders>
              <w:top w:val="single" w:color="000000" w:sz="6" w:space="0"/>
              <w:left w:val="single" w:color="000000" w:sz="6" w:space="0"/>
              <w:bottom w:val="single" w:color="000000" w:sz="6" w:space="0"/>
              <w:right w:val="single" w:color="000000" w:sz="6" w:space="0"/>
            </w:tcBorders>
            <w:shd w:val="clear" w:color="auto" w:fill="C5E0B3"/>
            <w:hideMark/>
          </w:tcPr>
          <w:p w:rsidRPr="00FF0E35" w:rsidR="00FF0E35" w:rsidP="00FF0E35" w:rsidRDefault="00FF0E35" w14:paraId="4443F6FD" w14:textId="77777777">
            <w:pPr>
              <w:spacing w:after="0" w:line="240" w:lineRule="auto"/>
              <w:ind w:left="315"/>
              <w:textAlignment w:val="baseline"/>
              <w:rPr>
                <w:rFonts w:ascii="Times New Roman" w:hAnsi="Times New Roman" w:eastAsia="Times New Roman" w:cs="Times New Roman"/>
                <w:sz w:val="24"/>
                <w:szCs w:val="24"/>
                <w:lang w:eastAsia="lt-LT"/>
              </w:rPr>
            </w:pPr>
            <w:r w:rsidRPr="00FF0E35">
              <w:rPr>
                <w:rFonts w:ascii="Arial" w:hAnsi="Arial" w:eastAsia="Times New Roman" w:cs="Arial"/>
                <w:b/>
                <w:bCs/>
                <w:color w:val="000000"/>
                <w:sz w:val="20"/>
                <w:szCs w:val="20"/>
                <w:lang w:eastAsia="lt-LT"/>
              </w:rPr>
              <w:t xml:space="preserve">Žalieji </w:t>
            </w:r>
            <w:r w:rsidRPr="00FF0E35">
              <w:rPr>
                <w:rFonts w:ascii="Arial" w:hAnsi="Arial" w:eastAsia="Times New Roman" w:cs="Arial"/>
                <w:b/>
                <w:bCs/>
                <w:sz w:val="20"/>
                <w:szCs w:val="20"/>
                <w:lang w:eastAsia="lt-LT"/>
              </w:rPr>
              <w:t>reikalavimai</w:t>
            </w:r>
            <w:r w:rsidRPr="00FF0E35">
              <w:rPr>
                <w:rFonts w:ascii="Arial" w:hAnsi="Arial" w:eastAsia="Times New Roman" w:cs="Arial"/>
                <w:sz w:val="20"/>
                <w:szCs w:val="20"/>
                <w:lang w:eastAsia="lt-LT"/>
              </w:rPr>
              <w:t> </w:t>
            </w:r>
          </w:p>
        </w:tc>
      </w:tr>
      <w:tr w:rsidRPr="00FF0E35" w:rsidR="00FF0E35" w:rsidTr="00FF0E35" w14:paraId="00BDFC85" w14:textId="77777777">
        <w:trPr>
          <w:trHeight w:val="300"/>
        </w:trPr>
        <w:tc>
          <w:tcPr>
            <w:tcW w:w="574" w:type="dxa"/>
            <w:tcBorders>
              <w:top w:val="single" w:color="000000" w:sz="6" w:space="0"/>
              <w:left w:val="single" w:color="000000" w:sz="6" w:space="0"/>
              <w:bottom w:val="single" w:color="000000" w:sz="6" w:space="0"/>
              <w:right w:val="single" w:color="000000" w:sz="6" w:space="0"/>
            </w:tcBorders>
            <w:hideMark/>
          </w:tcPr>
          <w:p w:rsidRPr="00FF0E35" w:rsidR="00FF0E35" w:rsidP="00FF0E35" w:rsidRDefault="00FF0E35" w14:paraId="554A3723" w14:textId="328F85EF">
            <w:pPr>
              <w:pStyle w:val="Sraopastraipa"/>
              <w:numPr>
                <w:ilvl w:val="0"/>
                <w:numId w:val="8"/>
              </w:numPr>
              <w:spacing w:after="0" w:line="240" w:lineRule="auto"/>
              <w:ind w:left="142" w:firstLine="0"/>
              <w:jc w:val="both"/>
              <w:textAlignment w:val="baseline"/>
              <w:rPr>
                <w:rFonts w:ascii="Arial" w:hAnsi="Arial" w:eastAsia="Times New Roman" w:cs="Arial"/>
                <w:sz w:val="20"/>
                <w:szCs w:val="20"/>
                <w:lang w:eastAsia="lt-LT"/>
              </w:rPr>
            </w:pPr>
          </w:p>
        </w:tc>
        <w:tc>
          <w:tcPr>
            <w:tcW w:w="4102" w:type="dxa"/>
            <w:tcBorders>
              <w:top w:val="single" w:color="000000" w:sz="6" w:space="0"/>
              <w:left w:val="single" w:color="000000" w:sz="6" w:space="0"/>
              <w:bottom w:val="single" w:color="000000" w:sz="6" w:space="0"/>
              <w:right w:val="single" w:color="000000" w:sz="6" w:space="0"/>
            </w:tcBorders>
            <w:hideMark/>
          </w:tcPr>
          <w:p w:rsidRPr="00FF0E35" w:rsidR="00FF0E35" w:rsidP="00FF0E35" w:rsidRDefault="00FF0E35" w14:paraId="1B321CFF" w14:textId="77777777">
            <w:pPr>
              <w:spacing w:after="0" w:line="240" w:lineRule="auto"/>
              <w:jc w:val="both"/>
              <w:textAlignment w:val="baseline"/>
              <w:rPr>
                <w:rFonts w:ascii="Times New Roman" w:hAnsi="Times New Roman" w:eastAsia="Times New Roman" w:cs="Times New Roman"/>
                <w:sz w:val="20"/>
                <w:szCs w:val="20"/>
                <w:lang w:eastAsia="lt-LT"/>
              </w:rPr>
            </w:pPr>
            <w:r w:rsidRPr="00FF0E35">
              <w:rPr>
                <w:rFonts w:ascii="Arial" w:hAnsi="Arial" w:eastAsia="Times New Roman" w:cs="Arial"/>
                <w:sz w:val="20"/>
                <w:szCs w:val="20"/>
                <w:lang w:eastAsia="lt-LT"/>
              </w:rPr>
              <w:t xml:space="preserve">Tiekėjas pirkimo sutarties vykdymo laikotarpiu, Darbams atlikti, taiko aplinkos apsaugos vadybos sistemos reikalavimus pagal standartą LST EN ISO 14001 arba Europos Sąjungos aplinkosaugos vadybos ir audito sistemą (EMAS), ar kitus aplinkos apsaugos vadybos standartus, pagrįstus atitinkamais Europos arba tarptautinių standartizacijos </w:t>
            </w:r>
            <w:r w:rsidRPr="00FF0E35">
              <w:rPr>
                <w:rFonts w:ascii="Arial" w:hAnsi="Arial" w:eastAsia="Times New Roman" w:cs="Arial"/>
                <w:sz w:val="20"/>
                <w:szCs w:val="20"/>
                <w:lang w:eastAsia="lt-LT"/>
              </w:rPr>
              <w:lastRenderedPageBreak/>
              <w:t>organizacijų priimtais standartais, ar kitais tiekėjo pateiktais lygiaverčiais įrodymais. </w:t>
            </w:r>
          </w:p>
          <w:p w:rsidRPr="00FF0E35" w:rsidR="00FF0E35" w:rsidP="00FF0E35" w:rsidRDefault="00FF0E35" w14:paraId="6C8F2FF6" w14:textId="77777777">
            <w:pPr>
              <w:spacing w:after="0" w:line="240" w:lineRule="auto"/>
              <w:jc w:val="both"/>
              <w:textAlignment w:val="baseline"/>
              <w:rPr>
                <w:rFonts w:ascii="Times New Roman" w:hAnsi="Times New Roman" w:eastAsia="Times New Roman" w:cs="Times New Roman"/>
                <w:sz w:val="20"/>
                <w:szCs w:val="20"/>
                <w:lang w:eastAsia="lt-LT"/>
              </w:rPr>
            </w:pPr>
            <w:r w:rsidRPr="00FF0E35">
              <w:rPr>
                <w:rFonts w:ascii="Arial" w:hAnsi="Arial" w:eastAsia="Times New Roman" w:cs="Arial"/>
                <w:color w:val="FF0000"/>
                <w:sz w:val="20"/>
                <w:szCs w:val="20"/>
                <w:lang w:eastAsia="lt-LT"/>
              </w:rPr>
              <w:t> </w:t>
            </w:r>
          </w:p>
          <w:p w:rsidRPr="00FF0E35" w:rsidR="00FF0E35" w:rsidP="00FF0E35" w:rsidRDefault="00FF0E35" w14:paraId="4C2FDB97" w14:textId="77777777">
            <w:pPr>
              <w:spacing w:after="0" w:line="240" w:lineRule="auto"/>
              <w:jc w:val="both"/>
              <w:textAlignment w:val="baseline"/>
              <w:rPr>
                <w:rFonts w:ascii="Times New Roman" w:hAnsi="Times New Roman" w:eastAsia="Times New Roman" w:cs="Times New Roman"/>
                <w:sz w:val="20"/>
                <w:szCs w:val="20"/>
                <w:lang w:eastAsia="lt-LT"/>
              </w:rPr>
            </w:pPr>
            <w:r w:rsidRPr="00FF0E35">
              <w:rPr>
                <w:rFonts w:ascii="Arial" w:hAnsi="Arial" w:eastAsia="Times New Roman" w:cs="Arial"/>
                <w:color w:val="FF0000"/>
                <w:sz w:val="20"/>
                <w:szCs w:val="20"/>
                <w:lang w:eastAsia="lt-LT"/>
              </w:rPr>
              <w:t> </w:t>
            </w:r>
          </w:p>
        </w:tc>
        <w:tc>
          <w:tcPr>
            <w:tcW w:w="1512" w:type="dxa"/>
            <w:tcBorders>
              <w:top w:val="single" w:color="000000" w:sz="6" w:space="0"/>
              <w:left w:val="single" w:color="000000" w:sz="6" w:space="0"/>
              <w:bottom w:val="single" w:color="000000" w:sz="6" w:space="0"/>
              <w:right w:val="single" w:color="000000" w:sz="6" w:space="0"/>
            </w:tcBorders>
            <w:hideMark/>
          </w:tcPr>
          <w:p w:rsidRPr="00FF0E35" w:rsidR="00FF0E35" w:rsidP="00FF0E35" w:rsidRDefault="00FF0E35" w14:paraId="630806FF" w14:textId="77777777">
            <w:pPr>
              <w:spacing w:after="0" w:line="240" w:lineRule="auto"/>
              <w:jc w:val="both"/>
              <w:textAlignment w:val="baseline"/>
              <w:rPr>
                <w:rFonts w:ascii="Times New Roman" w:hAnsi="Times New Roman" w:eastAsia="Times New Roman" w:cs="Times New Roman"/>
                <w:sz w:val="20"/>
                <w:szCs w:val="20"/>
                <w:lang w:eastAsia="lt-LT"/>
              </w:rPr>
            </w:pPr>
            <w:r w:rsidRPr="00FF0E35">
              <w:rPr>
                <w:rFonts w:ascii="Arial" w:hAnsi="Arial" w:eastAsia="Times New Roman" w:cs="Arial"/>
                <w:color w:val="000000"/>
                <w:sz w:val="20"/>
                <w:szCs w:val="20"/>
                <w:lang w:eastAsia="lt-LT"/>
              </w:rPr>
              <w:lastRenderedPageBreak/>
              <w:t>VPĮ 48 str. 2 d. </w:t>
            </w:r>
          </w:p>
        </w:tc>
        <w:tc>
          <w:tcPr>
            <w:tcW w:w="7769" w:type="dxa"/>
            <w:tcBorders>
              <w:top w:val="single" w:color="000000" w:sz="6" w:space="0"/>
              <w:left w:val="single" w:color="000000" w:sz="6" w:space="0"/>
              <w:bottom w:val="single" w:color="000000" w:sz="6" w:space="0"/>
              <w:right w:val="single" w:color="000000" w:sz="6" w:space="0"/>
            </w:tcBorders>
            <w:hideMark/>
          </w:tcPr>
          <w:p w:rsidRPr="00FF0E35" w:rsidR="00FF0E35" w:rsidP="00FF0E35" w:rsidRDefault="00FF0E35" w14:paraId="460147FE" w14:textId="77777777">
            <w:pPr>
              <w:spacing w:after="0" w:line="240" w:lineRule="auto"/>
              <w:jc w:val="both"/>
              <w:textAlignment w:val="baseline"/>
              <w:rPr>
                <w:rFonts w:ascii="Times New Roman" w:hAnsi="Times New Roman" w:eastAsia="Times New Roman" w:cs="Times New Roman"/>
                <w:sz w:val="20"/>
                <w:szCs w:val="20"/>
                <w:lang w:eastAsia="lt-LT"/>
              </w:rPr>
            </w:pPr>
            <w:r w:rsidRPr="00FF0E35">
              <w:rPr>
                <w:rFonts w:ascii="Arial" w:hAnsi="Arial" w:eastAsia="Times New Roman" w:cs="Arial"/>
                <w:sz w:val="20"/>
                <w:szCs w:val="20"/>
                <w:lang w:eastAsia="lt-LT"/>
              </w:rPr>
              <w:t>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Darbams atlikti galės taikyti aplinkos apsaugos vadybos priemones.  </w:t>
            </w:r>
          </w:p>
          <w:p w:rsidRPr="00FF0E35" w:rsidR="00FF0E35" w:rsidP="00FF0E35" w:rsidRDefault="00FF0E35" w14:paraId="3A33AF92" w14:textId="77777777">
            <w:pPr>
              <w:spacing w:after="0" w:line="240" w:lineRule="auto"/>
              <w:jc w:val="both"/>
              <w:textAlignment w:val="baseline"/>
              <w:rPr>
                <w:rFonts w:ascii="Times New Roman" w:hAnsi="Times New Roman" w:eastAsia="Times New Roman" w:cs="Times New Roman"/>
                <w:sz w:val="20"/>
                <w:szCs w:val="20"/>
                <w:lang w:eastAsia="lt-LT"/>
              </w:rPr>
            </w:pPr>
            <w:r w:rsidRPr="00FF0E35">
              <w:rPr>
                <w:rFonts w:ascii="Arial" w:hAnsi="Arial" w:eastAsia="Times New Roman" w:cs="Arial"/>
                <w:sz w:val="20"/>
                <w:szCs w:val="20"/>
                <w:lang w:eastAsia="lt-LT"/>
              </w:rPr>
              <w:t xml:space="preserve">Jeigu tiekėjas negali pateikti pirkimo vykdytojo reikalaujamų aukščiau nurodytų dokumentų, jis turi teisę pateikti kitus pirkimo vykdytojui priimtinus dokumentus - lygiaverčius aplinkos apsaugos vadybos užtikrinimo priemonių įrodymus - Žaliojo </w:t>
            </w:r>
            <w:r w:rsidRPr="00FF0E35">
              <w:rPr>
                <w:rFonts w:ascii="Arial" w:hAnsi="Arial" w:eastAsia="Times New Roman" w:cs="Arial"/>
                <w:sz w:val="20"/>
                <w:szCs w:val="20"/>
                <w:lang w:eastAsia="lt-LT"/>
              </w:rPr>
              <w:lastRenderedPageBreak/>
              <w:t xml:space="preserve">kriterijaus / reikalavimo aprašą, kuriame nurodomas Tiekėjo, sutarties vykdymo laikotarpiu, </w:t>
            </w:r>
            <w:r w:rsidRPr="00FF0E35">
              <w:rPr>
                <w:rFonts w:ascii="Arial" w:hAnsi="Arial" w:eastAsia="Times New Roman" w:cs="Arial"/>
                <w:i/>
                <w:iCs/>
                <w:sz w:val="20"/>
                <w:szCs w:val="20"/>
                <w:lang w:eastAsia="lt-LT"/>
              </w:rPr>
              <w:t>Darbams</w:t>
            </w:r>
            <w:r w:rsidRPr="00FF0E35">
              <w:rPr>
                <w:rFonts w:ascii="Arial" w:hAnsi="Arial" w:eastAsia="Times New Roman" w:cs="Arial"/>
                <w:sz w:val="20"/>
                <w:szCs w:val="20"/>
                <w:lang w:eastAsia="lt-LT"/>
              </w:rPr>
              <w:t xml:space="preserve"> </w:t>
            </w:r>
            <w:r w:rsidRPr="00FF0E35">
              <w:rPr>
                <w:rFonts w:ascii="Arial" w:hAnsi="Arial" w:eastAsia="Times New Roman" w:cs="Arial"/>
                <w:i/>
                <w:iCs/>
                <w:sz w:val="20"/>
                <w:szCs w:val="20"/>
                <w:lang w:eastAsia="lt-LT"/>
              </w:rPr>
              <w:t>atlikti</w:t>
            </w:r>
            <w:r w:rsidRPr="00FF0E35">
              <w:rPr>
                <w:rFonts w:ascii="Arial" w:hAnsi="Arial" w:eastAsia="Times New Roman" w:cs="Arial"/>
                <w:sz w:val="20"/>
                <w:szCs w:val="20"/>
                <w:lang w:eastAsia="lt-LT"/>
              </w:rPr>
              <w:t xml:space="preserve"> taikomų aplinkos apsaugos vadybos priemonių aprašymas, tenkinantis visus šiuos reikalavimus: </w:t>
            </w:r>
          </w:p>
          <w:p w:rsidRPr="00FF0E35" w:rsidR="00FF0E35" w:rsidP="00FF0E35" w:rsidRDefault="00FF0E35" w14:paraId="6BE334C6" w14:textId="77777777">
            <w:pPr>
              <w:spacing w:after="0" w:line="240" w:lineRule="auto"/>
              <w:jc w:val="both"/>
              <w:textAlignment w:val="baseline"/>
              <w:rPr>
                <w:rFonts w:ascii="Times New Roman" w:hAnsi="Times New Roman" w:eastAsia="Times New Roman" w:cs="Times New Roman"/>
                <w:sz w:val="20"/>
                <w:szCs w:val="20"/>
                <w:lang w:eastAsia="lt-LT"/>
              </w:rPr>
            </w:pPr>
            <w:r w:rsidRPr="00FF0E35">
              <w:rPr>
                <w:rFonts w:ascii="Arial" w:hAnsi="Arial" w:eastAsia="Times New Roman" w:cs="Arial"/>
                <w:sz w:val="20"/>
                <w:szCs w:val="20"/>
                <w:lang w:eastAsia="lt-LT"/>
              </w:rPr>
              <w:t xml:space="preserve">1. apibrėžta įmonės ar įstaigos vadovybės patvirtinta aplinkos apsaugos politika ir aplinkos apsaugos reikalavimų atitikimas </w:t>
            </w:r>
            <w:r w:rsidRPr="00FF0E35">
              <w:rPr>
                <w:rFonts w:ascii="Arial" w:hAnsi="Arial" w:eastAsia="Times New Roman" w:cs="Arial"/>
                <w:i/>
                <w:iCs/>
                <w:sz w:val="20"/>
                <w:szCs w:val="20"/>
                <w:lang w:eastAsia="lt-LT"/>
              </w:rPr>
              <w:t>atliekant Darbus</w:t>
            </w:r>
            <w:r w:rsidRPr="00FF0E35">
              <w:rPr>
                <w:rFonts w:ascii="Arial" w:hAnsi="Arial" w:eastAsia="Times New Roman" w:cs="Arial"/>
                <w:sz w:val="20"/>
                <w:szCs w:val="20"/>
                <w:lang w:eastAsia="lt-LT"/>
              </w:rPr>
              <w:t>;  </w:t>
            </w:r>
          </w:p>
          <w:p w:rsidRPr="00FF0E35" w:rsidR="00FF0E35" w:rsidP="00FF0E35" w:rsidRDefault="00FF0E35" w14:paraId="066C8DBD" w14:textId="77777777">
            <w:pPr>
              <w:spacing w:after="0" w:line="240" w:lineRule="auto"/>
              <w:jc w:val="both"/>
              <w:textAlignment w:val="baseline"/>
              <w:rPr>
                <w:rFonts w:ascii="Times New Roman" w:hAnsi="Times New Roman" w:eastAsia="Times New Roman" w:cs="Times New Roman"/>
                <w:sz w:val="20"/>
                <w:szCs w:val="20"/>
                <w:lang w:eastAsia="lt-LT"/>
              </w:rPr>
            </w:pPr>
            <w:r w:rsidRPr="00FF0E35">
              <w:rPr>
                <w:rFonts w:ascii="Arial" w:hAnsi="Arial" w:eastAsia="Times New Roman" w:cs="Arial"/>
                <w:sz w:val="20"/>
                <w:szCs w:val="20"/>
                <w:shd w:val="clear" w:color="auto" w:fill="FFFFFF"/>
                <w:lang w:eastAsia="lt-LT"/>
              </w:rPr>
              <w:t>2. nustatyti reikšmingiausi aplinkos apsaugos aspektai, kuriems įtaką daro, gali daryti įmonės ar įstaigos vykdoma veikla, ir šiuos aplinkos apsaugos aspektus reglamentuojantys teisės aktai; </w:t>
            </w:r>
            <w:r w:rsidRPr="00FF0E35">
              <w:rPr>
                <w:rFonts w:ascii="Arial" w:hAnsi="Arial" w:eastAsia="Times New Roman" w:cs="Arial"/>
                <w:sz w:val="20"/>
                <w:szCs w:val="20"/>
                <w:lang w:eastAsia="lt-LT"/>
              </w:rPr>
              <w:t> </w:t>
            </w:r>
          </w:p>
          <w:p w:rsidRPr="00FF0E35" w:rsidR="00FF0E35" w:rsidP="00FF0E35" w:rsidRDefault="00FF0E35" w14:paraId="0D863E3D" w14:textId="77777777">
            <w:pPr>
              <w:spacing w:after="0" w:line="240" w:lineRule="auto"/>
              <w:jc w:val="both"/>
              <w:textAlignment w:val="baseline"/>
              <w:rPr>
                <w:rFonts w:ascii="Times New Roman" w:hAnsi="Times New Roman" w:eastAsia="Times New Roman" w:cs="Times New Roman"/>
                <w:sz w:val="20"/>
                <w:szCs w:val="20"/>
                <w:lang w:eastAsia="lt-LT"/>
              </w:rPr>
            </w:pPr>
            <w:r w:rsidRPr="00FF0E35">
              <w:rPr>
                <w:rFonts w:ascii="Arial" w:hAnsi="Arial" w:eastAsia="Times New Roman" w:cs="Arial"/>
                <w:sz w:val="20"/>
                <w:szCs w:val="20"/>
                <w:shd w:val="clear" w:color="auto" w:fill="FFFFFF"/>
                <w:lang w:eastAsia="lt-LT"/>
              </w:rPr>
              <w:t>3. nustatyti aplinkosauginiai tikslai ir uždaviniai bei priemonės šiems tikslams pasiekti; </w:t>
            </w:r>
            <w:r w:rsidRPr="00FF0E35">
              <w:rPr>
                <w:rFonts w:ascii="Arial" w:hAnsi="Arial" w:eastAsia="Times New Roman" w:cs="Arial"/>
                <w:sz w:val="20"/>
                <w:szCs w:val="20"/>
                <w:lang w:eastAsia="lt-LT"/>
              </w:rPr>
              <w:t> </w:t>
            </w:r>
          </w:p>
          <w:p w:rsidRPr="00FF0E35" w:rsidR="00FF0E35" w:rsidP="00FF0E35" w:rsidRDefault="00FF0E35" w14:paraId="720E74F0" w14:textId="77777777">
            <w:pPr>
              <w:spacing w:after="0" w:line="240" w:lineRule="auto"/>
              <w:jc w:val="both"/>
              <w:textAlignment w:val="baseline"/>
              <w:rPr>
                <w:rFonts w:ascii="Times New Roman" w:hAnsi="Times New Roman" w:eastAsia="Times New Roman" w:cs="Times New Roman"/>
                <w:sz w:val="20"/>
                <w:szCs w:val="20"/>
                <w:lang w:eastAsia="lt-LT"/>
              </w:rPr>
            </w:pPr>
            <w:r w:rsidRPr="00FF0E35">
              <w:rPr>
                <w:rFonts w:ascii="Arial" w:hAnsi="Arial" w:eastAsia="Times New Roman" w:cs="Arial"/>
                <w:sz w:val="20"/>
                <w:szCs w:val="20"/>
                <w:shd w:val="clear" w:color="auto" w:fill="FFFFFF"/>
                <w:lang w:eastAsia="lt-LT"/>
              </w:rPr>
              <w:t>4. numatyta aplinkosauginių tikslų įgyvendinimo stebėsena – paskirti atsakingi asmenys, nustatyta jų atsakomybė, pareigos ir priemonių įgyvendinimo terminai; </w:t>
            </w:r>
            <w:r w:rsidRPr="00FF0E35">
              <w:rPr>
                <w:rFonts w:ascii="Arial" w:hAnsi="Arial" w:eastAsia="Times New Roman" w:cs="Arial"/>
                <w:sz w:val="20"/>
                <w:szCs w:val="20"/>
                <w:lang w:eastAsia="lt-LT"/>
              </w:rPr>
              <w:t> </w:t>
            </w:r>
          </w:p>
          <w:p w:rsidRPr="00FF0E35" w:rsidR="00FF0E35" w:rsidP="00FF0E35" w:rsidRDefault="00FF0E35" w14:paraId="2FA8FFAB" w14:textId="77777777">
            <w:pPr>
              <w:spacing w:after="0" w:line="240" w:lineRule="auto"/>
              <w:jc w:val="both"/>
              <w:textAlignment w:val="baseline"/>
              <w:rPr>
                <w:rFonts w:ascii="Times New Roman" w:hAnsi="Times New Roman" w:eastAsia="Times New Roman" w:cs="Times New Roman"/>
                <w:sz w:val="20"/>
                <w:szCs w:val="20"/>
                <w:lang w:eastAsia="lt-LT"/>
              </w:rPr>
            </w:pPr>
            <w:r w:rsidRPr="00FF0E35">
              <w:rPr>
                <w:rFonts w:ascii="Arial" w:hAnsi="Arial" w:eastAsia="Times New Roman" w:cs="Arial"/>
                <w:sz w:val="20"/>
                <w:szCs w:val="20"/>
                <w:shd w:val="clear" w:color="auto" w:fill="FFFFFF"/>
                <w:lang w:eastAsia="lt-LT"/>
              </w:rPr>
              <w:t>5. parengtas aplinkosauginių ir avarinių situacijų valdymo planas; </w:t>
            </w:r>
            <w:r w:rsidRPr="00FF0E35">
              <w:rPr>
                <w:rFonts w:ascii="Arial" w:hAnsi="Arial" w:eastAsia="Times New Roman" w:cs="Arial"/>
                <w:sz w:val="20"/>
                <w:szCs w:val="20"/>
                <w:lang w:eastAsia="lt-LT"/>
              </w:rPr>
              <w:t> </w:t>
            </w:r>
          </w:p>
          <w:p w:rsidRPr="00FF0E35" w:rsidR="00FF0E35" w:rsidP="00FF0E35" w:rsidRDefault="00FF0E35" w14:paraId="01650CEE" w14:textId="77777777">
            <w:pPr>
              <w:spacing w:after="0" w:line="240" w:lineRule="auto"/>
              <w:jc w:val="both"/>
              <w:textAlignment w:val="baseline"/>
              <w:rPr>
                <w:rFonts w:ascii="Times New Roman" w:hAnsi="Times New Roman" w:eastAsia="Times New Roman" w:cs="Times New Roman"/>
                <w:sz w:val="20"/>
                <w:szCs w:val="20"/>
                <w:lang w:eastAsia="lt-LT"/>
              </w:rPr>
            </w:pPr>
            <w:r w:rsidRPr="00FF0E35">
              <w:rPr>
                <w:rFonts w:ascii="Arial" w:hAnsi="Arial" w:eastAsia="Times New Roman" w:cs="Arial"/>
                <w:sz w:val="20"/>
                <w:szCs w:val="20"/>
                <w:shd w:val="clear" w:color="auto" w:fill="FFFFFF"/>
                <w:lang w:eastAsia="lt-LT"/>
              </w:rPr>
              <w:t>6. vykdoma aplinkosauginio gerinimo veiklos kontrolė (pvz., parengiamos kasmetinės ataskaitos, kurios pateikiamos, pristatomos įmonės vadovybei).</w:t>
            </w:r>
            <w:r w:rsidRPr="00FF0E35">
              <w:rPr>
                <w:rFonts w:ascii="Arial" w:hAnsi="Arial" w:eastAsia="Times New Roman" w:cs="Arial"/>
                <w:sz w:val="20"/>
                <w:szCs w:val="20"/>
                <w:lang w:eastAsia="lt-LT"/>
              </w:rPr>
              <w:t> </w:t>
            </w:r>
          </w:p>
          <w:p w:rsidRPr="00FF0E35" w:rsidR="00FF0E35" w:rsidP="00FF0E35" w:rsidRDefault="00FF0E35" w14:paraId="1CADB6B8" w14:textId="77777777">
            <w:pPr>
              <w:spacing w:after="0" w:line="240" w:lineRule="auto"/>
              <w:jc w:val="both"/>
              <w:textAlignment w:val="baseline"/>
              <w:rPr>
                <w:rFonts w:ascii="Times New Roman" w:hAnsi="Times New Roman" w:eastAsia="Times New Roman" w:cs="Times New Roman"/>
                <w:sz w:val="20"/>
                <w:szCs w:val="20"/>
                <w:lang w:eastAsia="lt-LT"/>
              </w:rPr>
            </w:pPr>
            <w:r w:rsidRPr="00FF0E35">
              <w:rPr>
                <w:rFonts w:ascii="Arial" w:hAnsi="Arial" w:eastAsia="Times New Roman" w:cs="Arial"/>
                <w:color w:val="FF0000"/>
                <w:sz w:val="20"/>
                <w:szCs w:val="20"/>
                <w:lang w:eastAsia="lt-LT"/>
              </w:rPr>
              <w:t> </w:t>
            </w:r>
          </w:p>
          <w:p w:rsidRPr="00FF0E35" w:rsidR="00FF0E35" w:rsidP="00FF0E35" w:rsidRDefault="00FF0E35" w14:paraId="4F47636C" w14:textId="77777777">
            <w:pPr>
              <w:spacing w:after="0" w:line="240" w:lineRule="auto"/>
              <w:jc w:val="both"/>
              <w:textAlignment w:val="baseline"/>
              <w:rPr>
                <w:rFonts w:ascii="Times New Roman" w:hAnsi="Times New Roman" w:eastAsia="Times New Roman" w:cs="Times New Roman"/>
                <w:sz w:val="20"/>
                <w:szCs w:val="20"/>
                <w:lang w:eastAsia="lt-LT"/>
              </w:rPr>
            </w:pPr>
            <w:r w:rsidRPr="00FF0E35">
              <w:rPr>
                <w:rFonts w:ascii="Arial" w:hAnsi="Arial" w:eastAsia="Times New Roman" w:cs="Arial"/>
                <w:sz w:val="20"/>
                <w:szCs w:val="20"/>
                <w:shd w:val="clear" w:color="auto" w:fill="FFFFFF"/>
                <w:lang w:eastAsia="lt-LT"/>
              </w:rPr>
              <w:t>Tiekėjas taip pat turi pateikti aprašymą pagrindžiančius dokumentus (pateikiamos šių dokumentų kopijos).</w:t>
            </w:r>
            <w:r w:rsidRPr="00FF0E35">
              <w:rPr>
                <w:rFonts w:ascii="Arial" w:hAnsi="Arial" w:eastAsia="Times New Roman" w:cs="Arial"/>
                <w:sz w:val="20"/>
                <w:szCs w:val="20"/>
                <w:lang w:eastAsia="lt-LT"/>
              </w:rPr>
              <w:t> </w:t>
            </w:r>
          </w:p>
        </w:tc>
      </w:tr>
    </w:tbl>
    <w:p w:rsidR="00AB521D" w:rsidRDefault="00AB521D" w14:paraId="19057991" w14:textId="77777777"/>
    <w:sectPr w:rsidR="00AB521D" w:rsidSect="009A27DA">
      <w:pgSz w:w="16838" w:h="11906" w:orient="landscape"/>
      <w:pgMar w:top="1440" w:right="1440" w:bottom="968" w:left="1440"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GJ" w:author="Greta Jatulionytė" w:date="2025-08-11T22:19:00Z" w:id="2">
    <w:p w:rsidR="00D334B1" w:rsidP="00D334B1" w:rsidRDefault="00D334B1" w14:paraId="25B1C34E" w14:textId="77777777">
      <w:pPr>
        <w:pStyle w:val="Komentarotekstas"/>
      </w:pPr>
      <w:r>
        <w:rPr>
          <w:rStyle w:val="Komentaronuoroda"/>
        </w:rPr>
        <w:annotationRef/>
      </w:r>
      <w:r>
        <w:rPr>
          <w:lang w:val="en-US"/>
        </w:rPr>
        <w:t>Kokia pirkimo vert</w:t>
      </w:r>
      <w:r>
        <w:t>ė?</w:t>
      </w:r>
    </w:p>
  </w:comment>
  <w:comment xmlns:w="http://schemas.openxmlformats.org/wordprocessingml/2006/main" w:initials="TV" w:author="Tadas Vasylius" w:date="2025-08-12T07:26:15" w:id="483192745">
    <w:p xmlns:w14="http://schemas.microsoft.com/office/word/2010/wordml" xmlns:w="http://schemas.openxmlformats.org/wordprocessingml/2006/main" w:rsidR="4597617C" w:rsidRDefault="0BAC0D4D" w14:paraId="2ED2DF70" w14:textId="1559DEB7">
      <w:pPr>
        <w:pStyle w:val="CommentText"/>
      </w:pPr>
      <w:r>
        <w:rPr>
          <w:rStyle w:val="CommentReference"/>
        </w:rPr>
        <w:annotationRef/>
      </w:r>
      <w:r w:rsidRPr="5E27FCEA" w:rsidR="73F47406">
        <w:t>1 452 000 Eur su PVM</w:t>
      </w:r>
    </w:p>
  </w:comment>
</w:comments>
</file>

<file path=word/commentsExtended.xml><?xml version="1.0" encoding="utf-8"?>
<w15:commentsEx xmlns:mc="http://schemas.openxmlformats.org/markup-compatibility/2006" xmlns:w15="http://schemas.microsoft.com/office/word/2012/wordml" mc:Ignorable="w15">
  <w15:commentEx w15:done="0" w15:paraId="25B1C34E"/>
  <w15:commentEx w15:done="0" w15:paraId="2ED2DF70" w15:paraIdParent="25B1C34E"/>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5E212E4" w16cex:dateUtc="2025-08-11T19:19:00Z"/>
  <w16cex:commentExtensible w16cex:durableId="05E9426B" w16cex:dateUtc="2025-08-12T04:26:15.903Z"/>
</w16cex:commentsExtensible>
</file>

<file path=word/commentsIds.xml><?xml version="1.0" encoding="utf-8"?>
<w16cid:commentsIds xmlns:mc="http://schemas.openxmlformats.org/markup-compatibility/2006" xmlns:w16cid="http://schemas.microsoft.com/office/word/2016/wordml/cid" mc:Ignorable="w16cid">
  <w16cid:commentId w16cid:paraId="25B1C34E" w16cid:durableId="65E212E4"/>
  <w16cid:commentId w16cid:paraId="2ED2DF70" w16cid:durableId="05E9426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06DDD" w:rsidP="006D340F" w:rsidRDefault="00F06DDD" w14:paraId="735294C7" w14:textId="77777777">
      <w:pPr>
        <w:spacing w:after="0" w:line="240" w:lineRule="auto"/>
      </w:pPr>
      <w:r>
        <w:separator/>
      </w:r>
    </w:p>
  </w:endnote>
  <w:endnote w:type="continuationSeparator" w:id="0">
    <w:p w:rsidR="00F06DDD" w:rsidP="006D340F" w:rsidRDefault="00F06DDD" w14:paraId="4198B30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06DDD" w:rsidP="006D340F" w:rsidRDefault="00F06DDD" w14:paraId="258A658E" w14:textId="77777777">
      <w:pPr>
        <w:spacing w:after="0" w:line="240" w:lineRule="auto"/>
      </w:pPr>
      <w:r>
        <w:separator/>
      </w:r>
    </w:p>
  </w:footnote>
  <w:footnote w:type="continuationSeparator" w:id="0">
    <w:p w:rsidR="00F06DDD" w:rsidP="006D340F" w:rsidRDefault="00F06DDD" w14:paraId="08083842"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26EF2"/>
    <w:multiLevelType w:val="multilevel"/>
    <w:tmpl w:val="04B04D5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2DA009C"/>
    <w:multiLevelType w:val="hybridMultilevel"/>
    <w:tmpl w:val="FFFFFFFF"/>
    <w:lvl w:ilvl="0" w:tplc="695C8C7C">
      <w:start w:val="1"/>
      <w:numFmt w:val="decimal"/>
      <w:lvlText w:val="%1."/>
      <w:lvlJc w:val="left"/>
      <w:pPr>
        <w:ind w:left="720" w:hanging="360"/>
      </w:pPr>
      <w:rPr>
        <w:rFonts w:hint="default" w:ascii="Arial" w:hAnsi="Arial"/>
      </w:rPr>
    </w:lvl>
    <w:lvl w:ilvl="1" w:tplc="E6B08CA8">
      <w:start w:val="1"/>
      <w:numFmt w:val="lowerLetter"/>
      <w:lvlText w:val="%2."/>
      <w:lvlJc w:val="left"/>
      <w:pPr>
        <w:ind w:left="1440" w:hanging="360"/>
      </w:pPr>
    </w:lvl>
    <w:lvl w:ilvl="2" w:tplc="A7CE1C64">
      <w:start w:val="1"/>
      <w:numFmt w:val="lowerRoman"/>
      <w:lvlText w:val="%3."/>
      <w:lvlJc w:val="right"/>
      <w:pPr>
        <w:ind w:left="2160" w:hanging="180"/>
      </w:pPr>
    </w:lvl>
    <w:lvl w:ilvl="3" w:tplc="A34C448E">
      <w:start w:val="1"/>
      <w:numFmt w:val="decimal"/>
      <w:lvlText w:val="%4."/>
      <w:lvlJc w:val="left"/>
      <w:pPr>
        <w:ind w:left="2880" w:hanging="360"/>
      </w:pPr>
    </w:lvl>
    <w:lvl w:ilvl="4" w:tplc="4D2AA568">
      <w:start w:val="1"/>
      <w:numFmt w:val="lowerLetter"/>
      <w:lvlText w:val="%5."/>
      <w:lvlJc w:val="left"/>
      <w:pPr>
        <w:ind w:left="3600" w:hanging="360"/>
      </w:pPr>
    </w:lvl>
    <w:lvl w:ilvl="5" w:tplc="0EE26FF0">
      <w:start w:val="1"/>
      <w:numFmt w:val="lowerRoman"/>
      <w:lvlText w:val="%6."/>
      <w:lvlJc w:val="right"/>
      <w:pPr>
        <w:ind w:left="4320" w:hanging="180"/>
      </w:pPr>
    </w:lvl>
    <w:lvl w:ilvl="6" w:tplc="A66E7E4E">
      <w:start w:val="1"/>
      <w:numFmt w:val="decimal"/>
      <w:lvlText w:val="%7."/>
      <w:lvlJc w:val="left"/>
      <w:pPr>
        <w:ind w:left="5040" w:hanging="360"/>
      </w:pPr>
    </w:lvl>
    <w:lvl w:ilvl="7" w:tplc="E3327022">
      <w:start w:val="1"/>
      <w:numFmt w:val="lowerLetter"/>
      <w:lvlText w:val="%8."/>
      <w:lvlJc w:val="left"/>
      <w:pPr>
        <w:ind w:left="5760" w:hanging="360"/>
      </w:pPr>
    </w:lvl>
    <w:lvl w:ilvl="8" w:tplc="299A5E8A">
      <w:start w:val="1"/>
      <w:numFmt w:val="lowerRoman"/>
      <w:lvlText w:val="%9."/>
      <w:lvlJc w:val="right"/>
      <w:pPr>
        <w:ind w:left="6480" w:hanging="180"/>
      </w:pPr>
    </w:lvl>
  </w:abstractNum>
  <w:abstractNum w:abstractNumId="2" w15:restartNumberingAfterBreak="0">
    <w:nsid w:val="0A6C0FA0"/>
    <w:multiLevelType w:val="hybridMultilevel"/>
    <w:tmpl w:val="4822CEEE"/>
    <w:lvl w:ilvl="0" w:tplc="048005AE">
      <w:start w:val="1"/>
      <w:numFmt w:val="bullet"/>
      <w:lvlText w:val="-"/>
      <w:lvlJc w:val="left"/>
      <w:pPr>
        <w:ind w:left="720" w:hanging="360"/>
      </w:pPr>
      <w:rPr>
        <w:rFonts w:hint="default" w:ascii="Times New Roman" w:hAnsi="Times New Roman"/>
      </w:rPr>
    </w:lvl>
    <w:lvl w:ilvl="1" w:tplc="592E9C5A">
      <w:start w:val="1"/>
      <w:numFmt w:val="bullet"/>
      <w:lvlText w:val="o"/>
      <w:lvlJc w:val="left"/>
      <w:pPr>
        <w:ind w:left="1440" w:hanging="360"/>
      </w:pPr>
      <w:rPr>
        <w:rFonts w:hint="default" w:ascii="Courier New" w:hAnsi="Courier New"/>
      </w:rPr>
    </w:lvl>
    <w:lvl w:ilvl="2" w:tplc="B470CAE8">
      <w:start w:val="1"/>
      <w:numFmt w:val="bullet"/>
      <w:lvlText w:val=""/>
      <w:lvlJc w:val="left"/>
      <w:pPr>
        <w:ind w:left="2160" w:hanging="360"/>
      </w:pPr>
      <w:rPr>
        <w:rFonts w:hint="default" w:ascii="Wingdings" w:hAnsi="Wingdings"/>
      </w:rPr>
    </w:lvl>
    <w:lvl w:ilvl="3" w:tplc="ABC8864E">
      <w:start w:val="1"/>
      <w:numFmt w:val="bullet"/>
      <w:lvlText w:val=""/>
      <w:lvlJc w:val="left"/>
      <w:pPr>
        <w:ind w:left="2880" w:hanging="360"/>
      </w:pPr>
      <w:rPr>
        <w:rFonts w:hint="default" w:ascii="Symbol" w:hAnsi="Symbol"/>
      </w:rPr>
    </w:lvl>
    <w:lvl w:ilvl="4" w:tplc="DB6C5524">
      <w:start w:val="1"/>
      <w:numFmt w:val="bullet"/>
      <w:lvlText w:val="o"/>
      <w:lvlJc w:val="left"/>
      <w:pPr>
        <w:ind w:left="3600" w:hanging="360"/>
      </w:pPr>
      <w:rPr>
        <w:rFonts w:hint="default" w:ascii="Courier New" w:hAnsi="Courier New"/>
      </w:rPr>
    </w:lvl>
    <w:lvl w:ilvl="5" w:tplc="AF527EA6">
      <w:start w:val="1"/>
      <w:numFmt w:val="bullet"/>
      <w:lvlText w:val=""/>
      <w:lvlJc w:val="left"/>
      <w:pPr>
        <w:ind w:left="4320" w:hanging="360"/>
      </w:pPr>
      <w:rPr>
        <w:rFonts w:hint="default" w:ascii="Wingdings" w:hAnsi="Wingdings"/>
      </w:rPr>
    </w:lvl>
    <w:lvl w:ilvl="6" w:tplc="2EC0FD2E">
      <w:start w:val="1"/>
      <w:numFmt w:val="bullet"/>
      <w:lvlText w:val=""/>
      <w:lvlJc w:val="left"/>
      <w:pPr>
        <w:ind w:left="5040" w:hanging="360"/>
      </w:pPr>
      <w:rPr>
        <w:rFonts w:hint="default" w:ascii="Symbol" w:hAnsi="Symbol"/>
      </w:rPr>
    </w:lvl>
    <w:lvl w:ilvl="7" w:tplc="97B0B35A">
      <w:start w:val="1"/>
      <w:numFmt w:val="bullet"/>
      <w:lvlText w:val="o"/>
      <w:lvlJc w:val="left"/>
      <w:pPr>
        <w:ind w:left="5760" w:hanging="360"/>
      </w:pPr>
      <w:rPr>
        <w:rFonts w:hint="default" w:ascii="Courier New" w:hAnsi="Courier New"/>
      </w:rPr>
    </w:lvl>
    <w:lvl w:ilvl="8" w:tplc="185010A2">
      <w:start w:val="1"/>
      <w:numFmt w:val="bullet"/>
      <w:lvlText w:val=""/>
      <w:lvlJc w:val="left"/>
      <w:pPr>
        <w:ind w:left="6480" w:hanging="360"/>
      </w:pPr>
      <w:rPr>
        <w:rFonts w:hint="default" w:ascii="Wingdings" w:hAnsi="Wingdings"/>
      </w:rPr>
    </w:lvl>
  </w:abstractNum>
  <w:abstractNum w:abstractNumId="3" w15:restartNumberingAfterBreak="0">
    <w:nsid w:val="14913B70"/>
    <w:multiLevelType w:val="multilevel"/>
    <w:tmpl w:val="149019D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5B30119A"/>
    <w:multiLevelType w:val="hybridMultilevel"/>
    <w:tmpl w:val="1CECFEB4"/>
    <w:lvl w:ilvl="0" w:tplc="CC985C1C">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5" w15:restartNumberingAfterBreak="0">
    <w:nsid w:val="6E905B7C"/>
    <w:multiLevelType w:val="multilevel"/>
    <w:tmpl w:val="E2C41D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791A1F80"/>
    <w:multiLevelType w:val="hybridMultilevel"/>
    <w:tmpl w:val="545222D4"/>
    <w:lvl w:ilvl="0" w:tplc="0427000F">
      <w:start w:val="1"/>
      <w:numFmt w:val="decimal"/>
      <w:lvlText w:val="%1."/>
      <w:lvlJc w:val="left"/>
      <w:pPr>
        <w:ind w:left="1062" w:hanging="360"/>
      </w:pPr>
    </w:lvl>
    <w:lvl w:ilvl="1" w:tplc="04270019" w:tentative="1">
      <w:start w:val="1"/>
      <w:numFmt w:val="lowerLetter"/>
      <w:lvlText w:val="%2."/>
      <w:lvlJc w:val="left"/>
      <w:pPr>
        <w:ind w:left="1782" w:hanging="360"/>
      </w:pPr>
    </w:lvl>
    <w:lvl w:ilvl="2" w:tplc="0427001B" w:tentative="1">
      <w:start w:val="1"/>
      <w:numFmt w:val="lowerRoman"/>
      <w:lvlText w:val="%3."/>
      <w:lvlJc w:val="right"/>
      <w:pPr>
        <w:ind w:left="2502" w:hanging="180"/>
      </w:pPr>
    </w:lvl>
    <w:lvl w:ilvl="3" w:tplc="0427000F" w:tentative="1">
      <w:start w:val="1"/>
      <w:numFmt w:val="decimal"/>
      <w:lvlText w:val="%4."/>
      <w:lvlJc w:val="left"/>
      <w:pPr>
        <w:ind w:left="3222" w:hanging="360"/>
      </w:pPr>
    </w:lvl>
    <w:lvl w:ilvl="4" w:tplc="04270019" w:tentative="1">
      <w:start w:val="1"/>
      <w:numFmt w:val="lowerLetter"/>
      <w:lvlText w:val="%5."/>
      <w:lvlJc w:val="left"/>
      <w:pPr>
        <w:ind w:left="3942" w:hanging="360"/>
      </w:pPr>
    </w:lvl>
    <w:lvl w:ilvl="5" w:tplc="0427001B" w:tentative="1">
      <w:start w:val="1"/>
      <w:numFmt w:val="lowerRoman"/>
      <w:lvlText w:val="%6."/>
      <w:lvlJc w:val="right"/>
      <w:pPr>
        <w:ind w:left="4662" w:hanging="180"/>
      </w:pPr>
    </w:lvl>
    <w:lvl w:ilvl="6" w:tplc="0427000F" w:tentative="1">
      <w:start w:val="1"/>
      <w:numFmt w:val="decimal"/>
      <w:lvlText w:val="%7."/>
      <w:lvlJc w:val="left"/>
      <w:pPr>
        <w:ind w:left="5382" w:hanging="360"/>
      </w:pPr>
    </w:lvl>
    <w:lvl w:ilvl="7" w:tplc="04270019" w:tentative="1">
      <w:start w:val="1"/>
      <w:numFmt w:val="lowerLetter"/>
      <w:lvlText w:val="%8."/>
      <w:lvlJc w:val="left"/>
      <w:pPr>
        <w:ind w:left="6102" w:hanging="360"/>
      </w:pPr>
    </w:lvl>
    <w:lvl w:ilvl="8" w:tplc="0427001B" w:tentative="1">
      <w:start w:val="1"/>
      <w:numFmt w:val="lowerRoman"/>
      <w:lvlText w:val="%9."/>
      <w:lvlJc w:val="right"/>
      <w:pPr>
        <w:ind w:left="6822" w:hanging="180"/>
      </w:pPr>
    </w:lvl>
  </w:abstractNum>
  <w:abstractNum w:abstractNumId="7" w15:restartNumberingAfterBreak="0">
    <w:nsid w:val="7DD777BC"/>
    <w:multiLevelType w:val="multilevel"/>
    <w:tmpl w:val="531233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21477851">
    <w:abstractNumId w:val="2"/>
  </w:num>
  <w:num w:numId="2" w16cid:durableId="727611844">
    <w:abstractNumId w:val="4"/>
  </w:num>
  <w:num w:numId="3" w16cid:durableId="1006708851">
    <w:abstractNumId w:val="1"/>
  </w:num>
  <w:num w:numId="4" w16cid:durableId="1525511682">
    <w:abstractNumId w:val="0"/>
  </w:num>
  <w:num w:numId="5" w16cid:durableId="1555847744">
    <w:abstractNumId w:val="5"/>
  </w:num>
  <w:num w:numId="6" w16cid:durableId="1802848426">
    <w:abstractNumId w:val="3"/>
  </w:num>
  <w:num w:numId="7" w16cid:durableId="214238361">
    <w:abstractNumId w:val="7"/>
  </w:num>
  <w:num w:numId="8" w16cid:durableId="1047146845">
    <w:abstractNumId w:val="6"/>
  </w:num>
</w:numbering>
</file>

<file path=word/people.xml><?xml version="1.0" encoding="utf-8"?>
<w15:people xmlns:mc="http://schemas.openxmlformats.org/markup-compatibility/2006" xmlns:w15="http://schemas.microsoft.com/office/word/2012/wordml" mc:Ignorable="w15">
  <w15:person w15:author="Greta Jatulionytė">
    <w15:presenceInfo w15:providerId="AD" w15:userId="S::Greta.Jatulionyte@vilniausvystymas.lt::9a3faacd-30d8-41bf-aa76-56e7eccd0316"/>
  </w15:person>
  <w15:person w15:author="Tadas Vasylius">
    <w15:presenceInfo w15:providerId="AD" w15:userId="S::tadas.vasylius@vilniausvystymas.lt::b14abbf7-e2f3-4f07-afbd-489be9334e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dirty"/>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40F"/>
    <w:rsid w:val="00092394"/>
    <w:rsid w:val="00092A4E"/>
    <w:rsid w:val="00112B17"/>
    <w:rsid w:val="00123020"/>
    <w:rsid w:val="0013044E"/>
    <w:rsid w:val="001435C4"/>
    <w:rsid w:val="00155226"/>
    <w:rsid w:val="0016269B"/>
    <w:rsid w:val="00170AC0"/>
    <w:rsid w:val="00174663"/>
    <w:rsid w:val="001778D9"/>
    <w:rsid w:val="00183EF6"/>
    <w:rsid w:val="00187772"/>
    <w:rsid w:val="001C4CC1"/>
    <w:rsid w:val="001D7C41"/>
    <w:rsid w:val="002003C9"/>
    <w:rsid w:val="00210B2B"/>
    <w:rsid w:val="00243EC0"/>
    <w:rsid w:val="00262F16"/>
    <w:rsid w:val="00290520"/>
    <w:rsid w:val="002B68EB"/>
    <w:rsid w:val="002E65C4"/>
    <w:rsid w:val="003006DD"/>
    <w:rsid w:val="00354F62"/>
    <w:rsid w:val="003859EA"/>
    <w:rsid w:val="00397D73"/>
    <w:rsid w:val="003C7849"/>
    <w:rsid w:val="003E6DCA"/>
    <w:rsid w:val="003F30C1"/>
    <w:rsid w:val="004268A1"/>
    <w:rsid w:val="00455B13"/>
    <w:rsid w:val="004852DF"/>
    <w:rsid w:val="0049710A"/>
    <w:rsid w:val="004B07B7"/>
    <w:rsid w:val="004C6A44"/>
    <w:rsid w:val="004D3F66"/>
    <w:rsid w:val="004F3880"/>
    <w:rsid w:val="0050527B"/>
    <w:rsid w:val="005461F8"/>
    <w:rsid w:val="00550138"/>
    <w:rsid w:val="0055543E"/>
    <w:rsid w:val="00576071"/>
    <w:rsid w:val="0059152A"/>
    <w:rsid w:val="005A5AC9"/>
    <w:rsid w:val="005E4309"/>
    <w:rsid w:val="00607EB2"/>
    <w:rsid w:val="00652EAE"/>
    <w:rsid w:val="006726AD"/>
    <w:rsid w:val="00691FF5"/>
    <w:rsid w:val="0069618D"/>
    <w:rsid w:val="006D340F"/>
    <w:rsid w:val="006D7BF6"/>
    <w:rsid w:val="00742C50"/>
    <w:rsid w:val="00747AE5"/>
    <w:rsid w:val="00753FC2"/>
    <w:rsid w:val="007C7FC2"/>
    <w:rsid w:val="007D4093"/>
    <w:rsid w:val="007F579B"/>
    <w:rsid w:val="008455DD"/>
    <w:rsid w:val="00860587"/>
    <w:rsid w:val="00862DE9"/>
    <w:rsid w:val="008724C8"/>
    <w:rsid w:val="0089375D"/>
    <w:rsid w:val="00896338"/>
    <w:rsid w:val="008C0F2B"/>
    <w:rsid w:val="008E1EA0"/>
    <w:rsid w:val="00933C6C"/>
    <w:rsid w:val="0099631E"/>
    <w:rsid w:val="009A27DA"/>
    <w:rsid w:val="009D2552"/>
    <w:rsid w:val="009D50DF"/>
    <w:rsid w:val="009D6DB9"/>
    <w:rsid w:val="009E0BC3"/>
    <w:rsid w:val="00A06554"/>
    <w:rsid w:val="00A2175B"/>
    <w:rsid w:val="00A42131"/>
    <w:rsid w:val="00A67EA1"/>
    <w:rsid w:val="00A8F1E9"/>
    <w:rsid w:val="00A95D1F"/>
    <w:rsid w:val="00AA783C"/>
    <w:rsid w:val="00AB312C"/>
    <w:rsid w:val="00AB521D"/>
    <w:rsid w:val="00B06984"/>
    <w:rsid w:val="00BB305A"/>
    <w:rsid w:val="00C1008C"/>
    <w:rsid w:val="00C36D59"/>
    <w:rsid w:val="00C73E03"/>
    <w:rsid w:val="00CE26D8"/>
    <w:rsid w:val="00D10952"/>
    <w:rsid w:val="00D22732"/>
    <w:rsid w:val="00D22A5F"/>
    <w:rsid w:val="00D334B1"/>
    <w:rsid w:val="00D51B7C"/>
    <w:rsid w:val="00D7038F"/>
    <w:rsid w:val="00DA123E"/>
    <w:rsid w:val="00DA619B"/>
    <w:rsid w:val="00DA7C21"/>
    <w:rsid w:val="00DD3099"/>
    <w:rsid w:val="00E168C3"/>
    <w:rsid w:val="00E25F75"/>
    <w:rsid w:val="00E32344"/>
    <w:rsid w:val="00E4046D"/>
    <w:rsid w:val="00E42ECB"/>
    <w:rsid w:val="00E52B75"/>
    <w:rsid w:val="00EE4795"/>
    <w:rsid w:val="00F06DDD"/>
    <w:rsid w:val="00F2710E"/>
    <w:rsid w:val="00F31D76"/>
    <w:rsid w:val="00F90B96"/>
    <w:rsid w:val="00FC4A0E"/>
    <w:rsid w:val="00FF0E35"/>
    <w:rsid w:val="04E1FDD5"/>
    <w:rsid w:val="04EEBB65"/>
    <w:rsid w:val="0EB7472F"/>
    <w:rsid w:val="10ADB3FA"/>
    <w:rsid w:val="13E8E305"/>
    <w:rsid w:val="17964F40"/>
    <w:rsid w:val="1B96261D"/>
    <w:rsid w:val="22D55AE2"/>
    <w:rsid w:val="25011700"/>
    <w:rsid w:val="26FCB039"/>
    <w:rsid w:val="2911DBAE"/>
    <w:rsid w:val="2BC47FFB"/>
    <w:rsid w:val="2EEBB9EE"/>
    <w:rsid w:val="309F47AD"/>
    <w:rsid w:val="328811EE"/>
    <w:rsid w:val="33D6EC25"/>
    <w:rsid w:val="3F84AE2E"/>
    <w:rsid w:val="422CFEFD"/>
    <w:rsid w:val="43D84109"/>
    <w:rsid w:val="4568D245"/>
    <w:rsid w:val="48D6DFA8"/>
    <w:rsid w:val="4ED7AD49"/>
    <w:rsid w:val="4EE90A52"/>
    <w:rsid w:val="5B3D3318"/>
    <w:rsid w:val="5CE98FCC"/>
    <w:rsid w:val="67E5D859"/>
    <w:rsid w:val="68E2810D"/>
    <w:rsid w:val="7028A64E"/>
    <w:rsid w:val="73E0E378"/>
    <w:rsid w:val="76EFDDC0"/>
    <w:rsid w:val="773F0FD3"/>
    <w:rsid w:val="774C0E2C"/>
    <w:rsid w:val="7B25E4A3"/>
    <w:rsid w:val="7D7F09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5FDDA"/>
  <w15:chartTrackingRefBased/>
  <w15:docId w15:val="{5B1DC1BE-FC40-4C93-8173-A86D2015E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6D340F"/>
    <w:rPr>
      <w:kern w:val="0"/>
      <w14:ligatures w14:val="none"/>
    </w:rPr>
  </w:style>
  <w:style w:type="paragraph" w:styleId="Antrat1">
    <w:name w:val="heading 1"/>
    <w:basedOn w:val="prastasis"/>
    <w:next w:val="prastasis"/>
    <w:link w:val="Antrat1Diagrama"/>
    <w:uiPriority w:val="9"/>
    <w:qFormat/>
    <w:rsid w:val="006D340F"/>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D340F"/>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D340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D340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D340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D340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D340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D340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D340F"/>
    <w:pPr>
      <w:keepNext/>
      <w:keepLines/>
      <w:spacing w:after="0"/>
      <w:outlineLvl w:val="8"/>
    </w:pPr>
    <w:rPr>
      <w:rFonts w:eastAsiaTheme="majorEastAsia" w:cstheme="majorBidi"/>
      <w:color w:val="272727" w:themeColor="text1" w:themeTint="D8"/>
    </w:rPr>
  </w:style>
  <w:style w:type="character" w:styleId="Numatytasispastraiposriftas" w:default="1">
    <w:name w:val="Default Paragraph Font"/>
    <w:uiPriority w:val="1"/>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6D340F"/>
    <w:rPr>
      <w:rFonts w:asciiTheme="majorHAnsi" w:hAnsiTheme="majorHAnsi" w:eastAsiaTheme="majorEastAsia" w:cstheme="majorBidi"/>
      <w:color w:val="0F4761" w:themeColor="accent1" w:themeShade="BF"/>
      <w:sz w:val="40"/>
      <w:szCs w:val="40"/>
    </w:rPr>
  </w:style>
  <w:style w:type="character" w:styleId="Antrat2Diagrama" w:customStyle="1">
    <w:name w:val="Antraštė 2 Diagrama"/>
    <w:basedOn w:val="Numatytasispastraiposriftas"/>
    <w:link w:val="Antrat2"/>
    <w:uiPriority w:val="9"/>
    <w:semiHidden/>
    <w:rsid w:val="006D340F"/>
    <w:rPr>
      <w:rFonts w:asciiTheme="majorHAnsi" w:hAnsiTheme="majorHAnsi" w:eastAsiaTheme="majorEastAsia" w:cstheme="majorBidi"/>
      <w:color w:val="0F4761" w:themeColor="accent1" w:themeShade="BF"/>
      <w:sz w:val="32"/>
      <w:szCs w:val="32"/>
    </w:rPr>
  </w:style>
  <w:style w:type="character" w:styleId="Antrat3Diagrama" w:customStyle="1">
    <w:name w:val="Antraštė 3 Diagrama"/>
    <w:basedOn w:val="Numatytasispastraiposriftas"/>
    <w:link w:val="Antrat3"/>
    <w:uiPriority w:val="9"/>
    <w:semiHidden/>
    <w:rsid w:val="006D340F"/>
    <w:rPr>
      <w:rFonts w:eastAsiaTheme="majorEastAsia" w:cstheme="majorBidi"/>
      <w:color w:val="0F4761" w:themeColor="accent1" w:themeShade="BF"/>
      <w:sz w:val="28"/>
      <w:szCs w:val="28"/>
    </w:rPr>
  </w:style>
  <w:style w:type="character" w:styleId="Antrat4Diagrama" w:customStyle="1">
    <w:name w:val="Antraštė 4 Diagrama"/>
    <w:basedOn w:val="Numatytasispastraiposriftas"/>
    <w:link w:val="Antrat4"/>
    <w:uiPriority w:val="9"/>
    <w:semiHidden/>
    <w:rsid w:val="006D340F"/>
    <w:rPr>
      <w:rFonts w:eastAsiaTheme="majorEastAsia" w:cstheme="majorBidi"/>
      <w:i/>
      <w:iCs/>
      <w:color w:val="0F4761" w:themeColor="accent1" w:themeShade="BF"/>
    </w:rPr>
  </w:style>
  <w:style w:type="character" w:styleId="Antrat5Diagrama" w:customStyle="1">
    <w:name w:val="Antraštė 5 Diagrama"/>
    <w:basedOn w:val="Numatytasispastraiposriftas"/>
    <w:link w:val="Antrat5"/>
    <w:uiPriority w:val="9"/>
    <w:semiHidden/>
    <w:rsid w:val="006D340F"/>
    <w:rPr>
      <w:rFonts w:eastAsiaTheme="majorEastAsia" w:cstheme="majorBidi"/>
      <w:color w:val="0F4761" w:themeColor="accent1" w:themeShade="BF"/>
    </w:rPr>
  </w:style>
  <w:style w:type="character" w:styleId="Antrat6Diagrama" w:customStyle="1">
    <w:name w:val="Antraštė 6 Diagrama"/>
    <w:basedOn w:val="Numatytasispastraiposriftas"/>
    <w:link w:val="Antrat6"/>
    <w:uiPriority w:val="9"/>
    <w:semiHidden/>
    <w:rsid w:val="006D340F"/>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6D340F"/>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6D340F"/>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6D340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D340F"/>
    <w:pPr>
      <w:spacing w:after="80" w:line="240" w:lineRule="auto"/>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uiPriority w:val="10"/>
    <w:rsid w:val="006D340F"/>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6D340F"/>
    <w:pPr>
      <w:numPr>
        <w:ilvl w:val="1"/>
      </w:numPr>
    </w:pPr>
    <w:rPr>
      <w:rFonts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6D340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D340F"/>
    <w:pPr>
      <w:spacing w:before="160"/>
      <w:jc w:val="center"/>
    </w:pPr>
    <w:rPr>
      <w:i/>
      <w:iCs/>
      <w:color w:val="404040" w:themeColor="text1" w:themeTint="BF"/>
    </w:rPr>
  </w:style>
  <w:style w:type="character" w:styleId="CitataDiagrama" w:customStyle="1">
    <w:name w:val="Citata Diagrama"/>
    <w:basedOn w:val="Numatytasispastraiposriftas"/>
    <w:link w:val="Citata"/>
    <w:uiPriority w:val="29"/>
    <w:rsid w:val="006D340F"/>
    <w:rPr>
      <w:i/>
      <w:iCs/>
      <w:color w:val="404040" w:themeColor="text1" w:themeTint="BF"/>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6D340F"/>
    <w:pPr>
      <w:ind w:left="720"/>
      <w:contextualSpacing/>
    </w:pPr>
  </w:style>
  <w:style w:type="character" w:styleId="Rykuspabraukimas">
    <w:name w:val="Intense Emphasis"/>
    <w:basedOn w:val="Numatytasispastraiposriftas"/>
    <w:uiPriority w:val="21"/>
    <w:qFormat/>
    <w:rsid w:val="006D340F"/>
    <w:rPr>
      <w:i/>
      <w:iCs/>
      <w:color w:val="0F4761" w:themeColor="accent1" w:themeShade="BF"/>
    </w:rPr>
  </w:style>
  <w:style w:type="paragraph" w:styleId="Iskirtacitata">
    <w:name w:val="Intense Quote"/>
    <w:basedOn w:val="prastasis"/>
    <w:next w:val="prastasis"/>
    <w:link w:val="IskirtacitataDiagrama"/>
    <w:uiPriority w:val="30"/>
    <w:qFormat/>
    <w:rsid w:val="006D340F"/>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skirtacitataDiagrama" w:customStyle="1">
    <w:name w:val="Išskirta citata Diagrama"/>
    <w:basedOn w:val="Numatytasispastraiposriftas"/>
    <w:link w:val="Iskirtacitata"/>
    <w:uiPriority w:val="30"/>
    <w:rsid w:val="006D340F"/>
    <w:rPr>
      <w:i/>
      <w:iCs/>
      <w:color w:val="0F4761" w:themeColor="accent1" w:themeShade="BF"/>
    </w:rPr>
  </w:style>
  <w:style w:type="character" w:styleId="Rykinuoroda">
    <w:name w:val="Intense Reference"/>
    <w:basedOn w:val="Numatytasispastraiposriftas"/>
    <w:uiPriority w:val="32"/>
    <w:qFormat/>
    <w:rsid w:val="006D340F"/>
    <w:rPr>
      <w:b/>
      <w:bCs/>
      <w:smallCaps/>
      <w:color w:val="0F4761" w:themeColor="accent1" w:themeShade="BF"/>
      <w:spacing w:val="5"/>
    </w:rPr>
  </w:style>
  <w:style w:type="character" w:styleId="SraopastraipaDiagrama" w:customStyle="1">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locked/>
    <w:rsid w:val="006D340F"/>
  </w:style>
  <w:style w:type="character" w:styleId="PagrindinistekstasDiagrama" w:customStyle="1">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locked/>
    <w:rsid w:val="006D340F"/>
    <w:rPr>
      <w:rFonts w:ascii="Times New Roman" w:hAnsi="Times New Roman" w:eastAsia="Times New Roman" w:cs="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Char, Char Char"/>
    <w:basedOn w:val="prastasis"/>
    <w:link w:val="PagrindinistekstasDiagrama"/>
    <w:unhideWhenUsed/>
    <w:qFormat/>
    <w:rsid w:val="006D340F"/>
    <w:pPr>
      <w:spacing w:after="0" w:line="240" w:lineRule="auto"/>
      <w:jc w:val="both"/>
    </w:pPr>
    <w:rPr>
      <w:rFonts w:ascii="Times New Roman" w:hAnsi="Times New Roman" w:eastAsia="Times New Roman" w:cs="Times New Roman"/>
      <w:kern w:val="2"/>
      <w14:ligatures w14:val="standardContextual"/>
    </w:rPr>
  </w:style>
  <w:style w:type="character" w:styleId="BodyTextChar1" w:customStyle="1">
    <w:name w:val="Body Text Char1"/>
    <w:basedOn w:val="Numatytasispastraiposriftas"/>
    <w:uiPriority w:val="99"/>
    <w:semiHidden/>
    <w:rsid w:val="006D340F"/>
    <w:rPr>
      <w:kern w:val="0"/>
      <w14:ligatures w14:val="none"/>
    </w:rPr>
  </w:style>
  <w:style w:type="character" w:styleId="normaltextrun" w:customStyle="1">
    <w:name w:val="normaltextrun"/>
    <w:basedOn w:val="Numatytasispastraiposriftas"/>
    <w:rsid w:val="006D340F"/>
  </w:style>
  <w:style w:type="character" w:styleId="Hipersaitas">
    <w:name w:val="Hyperlink"/>
    <w:basedOn w:val="Numatytasispastraiposriftas"/>
    <w:uiPriority w:val="99"/>
    <w:unhideWhenUsed/>
    <w:rsid w:val="006D340F"/>
    <w:rPr>
      <w:color w:val="467886" w:themeColor="hyperlink"/>
      <w:u w:val="single"/>
    </w:rPr>
  </w:style>
  <w:style w:type="paragraph" w:styleId="prastasiniatinklio">
    <w:name w:val="Normal (Web)"/>
    <w:basedOn w:val="prastasis"/>
    <w:uiPriority w:val="99"/>
    <w:unhideWhenUsed/>
    <w:rsid w:val="006D340F"/>
    <w:pPr>
      <w:spacing w:before="100" w:beforeAutospacing="1" w:after="100" w:afterAutospacing="1" w:line="240" w:lineRule="auto"/>
    </w:pPr>
    <w:rPr>
      <w:rFonts w:ascii="Times New Roman" w:hAnsi="Times New Roman" w:eastAsia="Times New Roman" w:cs="Times New Roman"/>
      <w:sz w:val="24"/>
      <w:szCs w:val="24"/>
      <w:lang w:val="en-US"/>
    </w:rPr>
  </w:style>
  <w:style w:type="paragraph" w:styleId="DiagramaDiagramaDiagrama" w:customStyle="1">
    <w:name w:val="Diagrama Diagrama Diagrama"/>
    <w:basedOn w:val="prastasis"/>
    <w:rsid w:val="006D340F"/>
    <w:pPr>
      <w:spacing w:line="240" w:lineRule="exact"/>
    </w:pPr>
    <w:rPr>
      <w:rFonts w:ascii="Tahoma" w:hAnsi="Tahoma" w:eastAsia="Times New Roman" w:cs="Times New Roman"/>
      <w:sz w:val="20"/>
      <w:szCs w:val="20"/>
      <w:lang w:val="en-US"/>
    </w:rPr>
  </w:style>
  <w:style w:type="paragraph" w:styleId="Puslapioinaostekstas">
    <w:name w:val="footnote text"/>
    <w:aliases w:val=" Diagrama1,Diagrama1"/>
    <w:basedOn w:val="prastasis"/>
    <w:link w:val="PuslapioinaostekstasDiagrama"/>
    <w:uiPriority w:val="99"/>
    <w:unhideWhenUsed/>
    <w:qFormat/>
    <w:rsid w:val="006D340F"/>
    <w:pPr>
      <w:spacing w:after="0" w:line="240" w:lineRule="auto"/>
    </w:pPr>
    <w:rPr>
      <w:rFonts w:ascii="Calibri" w:hAnsi="Calibri" w:eastAsia="Calibri" w:cs="Times New Roman"/>
      <w:sz w:val="20"/>
      <w:szCs w:val="20"/>
      <w:lang w:eastAsia="x-none"/>
    </w:rPr>
  </w:style>
  <w:style w:type="character" w:styleId="PuslapioinaostekstasDiagrama" w:customStyle="1">
    <w:name w:val="Puslapio išnašos tekstas Diagrama"/>
    <w:aliases w:val=" Diagrama1 Diagrama,Diagrama1 Diagrama"/>
    <w:basedOn w:val="Numatytasispastraiposriftas"/>
    <w:link w:val="Puslapioinaostekstas"/>
    <w:uiPriority w:val="99"/>
    <w:qFormat/>
    <w:rsid w:val="006D340F"/>
    <w:rPr>
      <w:rFonts w:ascii="Calibri" w:hAnsi="Calibri" w:eastAsia="Calibri" w:cs="Times New Roman"/>
      <w:kern w:val="0"/>
      <w:sz w:val="20"/>
      <w:szCs w:val="20"/>
      <w:lang w:eastAsia="x-none"/>
      <w14:ligatures w14:val="none"/>
    </w:rPr>
  </w:style>
  <w:style w:type="character" w:styleId="Puslapioinaosnuoroda">
    <w:name w:val="footnote reference"/>
    <w:aliases w:val="fr"/>
    <w:uiPriority w:val="99"/>
    <w:unhideWhenUsed/>
    <w:rsid w:val="006D340F"/>
    <w:rPr>
      <w:vertAlign w:val="superscript"/>
    </w:rPr>
  </w:style>
  <w:style w:type="character" w:styleId="bcx0" w:customStyle="1">
    <w:name w:val="bcx0"/>
    <w:basedOn w:val="Numatytasispastraiposriftas"/>
    <w:rsid w:val="00550138"/>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styleId="KomentarotekstasDiagrama" w:customStyle="1">
    <w:name w:val="Komentaro tekstas Diagrama"/>
    <w:basedOn w:val="Numatytasispastraiposriftas"/>
    <w:link w:val="Komentarotekstas"/>
    <w:uiPriority w:val="99"/>
    <w:rPr>
      <w:kern w:val="0"/>
      <w:sz w:val="20"/>
      <w:szCs w:val="20"/>
      <w14:ligatures w14:val="none"/>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9D6DB9"/>
    <w:pPr>
      <w:spacing w:after="0" w:line="240" w:lineRule="auto"/>
    </w:pPr>
    <w:rPr>
      <w:kern w:val="0"/>
      <w14:ligatures w14:val="none"/>
    </w:rPr>
  </w:style>
  <w:style w:type="paragraph" w:styleId="Antrats">
    <w:name w:val="header"/>
    <w:basedOn w:val="prastasis"/>
    <w:link w:val="AntratsDiagrama"/>
    <w:uiPriority w:val="99"/>
    <w:semiHidden/>
    <w:unhideWhenUsed/>
    <w:rsid w:val="009D6DB9"/>
    <w:pPr>
      <w:tabs>
        <w:tab w:val="center" w:pos="4819"/>
        <w:tab w:val="right" w:pos="9638"/>
      </w:tabs>
      <w:spacing w:after="0" w:line="240" w:lineRule="auto"/>
    </w:pPr>
  </w:style>
  <w:style w:type="character" w:styleId="AntratsDiagrama" w:customStyle="1">
    <w:name w:val="Antraštės Diagrama"/>
    <w:basedOn w:val="Numatytasispastraiposriftas"/>
    <w:link w:val="Antrats"/>
    <w:uiPriority w:val="99"/>
    <w:semiHidden/>
    <w:rsid w:val="009D6DB9"/>
    <w:rPr>
      <w:kern w:val="0"/>
      <w14:ligatures w14:val="none"/>
    </w:rPr>
  </w:style>
  <w:style w:type="paragraph" w:styleId="Porat">
    <w:name w:val="footer"/>
    <w:basedOn w:val="prastasis"/>
    <w:link w:val="PoratDiagrama"/>
    <w:uiPriority w:val="99"/>
    <w:semiHidden/>
    <w:unhideWhenUsed/>
    <w:rsid w:val="009D6DB9"/>
    <w:pPr>
      <w:tabs>
        <w:tab w:val="center" w:pos="4819"/>
        <w:tab w:val="right" w:pos="9638"/>
      </w:tabs>
      <w:spacing w:after="0" w:line="240" w:lineRule="auto"/>
    </w:pPr>
  </w:style>
  <w:style w:type="character" w:styleId="PoratDiagrama" w:customStyle="1">
    <w:name w:val="Poraštė Diagrama"/>
    <w:basedOn w:val="Numatytasispastraiposriftas"/>
    <w:link w:val="Porat"/>
    <w:uiPriority w:val="99"/>
    <w:semiHidden/>
    <w:rsid w:val="009D6DB9"/>
    <w:rPr>
      <w:kern w:val="0"/>
      <w14:ligatures w14:val="none"/>
    </w:rPr>
  </w:style>
  <w:style w:type="paragraph" w:styleId="Komentarotema">
    <w:name w:val="annotation subject"/>
    <w:basedOn w:val="Komentarotekstas"/>
    <w:next w:val="Komentarotekstas"/>
    <w:link w:val="KomentarotemaDiagrama"/>
    <w:uiPriority w:val="99"/>
    <w:semiHidden/>
    <w:unhideWhenUsed/>
    <w:rsid w:val="00D334B1"/>
    <w:rPr>
      <w:b/>
      <w:bCs/>
    </w:rPr>
  </w:style>
  <w:style w:type="character" w:styleId="KomentarotemaDiagrama" w:customStyle="1">
    <w:name w:val="Komentaro tema Diagrama"/>
    <w:basedOn w:val="KomentarotekstasDiagrama"/>
    <w:link w:val="Komentarotema"/>
    <w:uiPriority w:val="99"/>
    <w:semiHidden/>
    <w:rsid w:val="00D334B1"/>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ssva.lt/cms/"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DCC658-ACA7-47E9-BCB9-6C79BBAD2718}"/>
</file>

<file path=customXml/itemProps2.xml><?xml version="1.0" encoding="utf-8"?>
<ds:datastoreItem xmlns:ds="http://schemas.openxmlformats.org/officeDocument/2006/customXml" ds:itemID="{72DCBFBC-CC8A-4DB6-A54C-237495C88831}">
  <ds:schemaRefs>
    <ds:schemaRef ds:uri="http://purl.org/dc/dcmitype/"/>
    <ds:schemaRef ds:uri="b37a2645-2228-443c-a8e7-93cdd1cf6b0e"/>
    <ds:schemaRef ds:uri="http://purl.org/dc/terms/"/>
    <ds:schemaRef ds:uri="http://schemas.openxmlformats.org/package/2006/metadata/core-properties"/>
    <ds:schemaRef ds:uri="a3cccf13-164a-4775-80aa-d06604682c4b"/>
    <ds:schemaRef ds:uri="http://www.w3.org/XML/1998/namespace"/>
    <ds:schemaRef ds:uri="http://purl.org/dc/elements/1.1/"/>
    <ds:schemaRef ds:uri="http://schemas.microsoft.com/office/2006/documentManagement/types"/>
    <ds:schemaRef ds:uri="http://schemas.microsoft.com/office/infopath/2007/PartnerControls"/>
    <ds:schemaRef ds:uri="http://schemas.microsoft.com/office/2006/metadata/propertie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02222377-6A4E-4EB2-A516-C07D029DE72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Vladas Želobovskis</dc:creator>
  <cp:keywords/>
  <dc:description/>
  <cp:lastModifiedBy>Tadas Vasylius</cp:lastModifiedBy>
  <cp:revision>10</cp:revision>
  <dcterms:created xsi:type="dcterms:W3CDTF">2025-07-29T07:43:00Z</dcterms:created>
  <dcterms:modified xsi:type="dcterms:W3CDTF">2025-08-12T04:26:56Z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